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4A0" w:firstRow="1" w:lastRow="0" w:firstColumn="1" w:lastColumn="0" w:noHBand="0" w:noVBand="1"/>
      </w:tblPr>
      <w:tblGrid>
        <w:gridCol w:w="5070"/>
        <w:gridCol w:w="4677"/>
      </w:tblGrid>
      <w:tr w:rsidR="002A1DCB" w:rsidTr="00DB0DF0">
        <w:tc>
          <w:tcPr>
            <w:tcW w:w="5070" w:type="dxa"/>
            <w:shd w:val="clear" w:color="auto" w:fill="auto"/>
          </w:tcPr>
          <w:p w:rsidR="002A1DCB" w:rsidRDefault="002A1DCB">
            <w:pPr>
              <w:pStyle w:val="ConsPlusTitle"/>
              <w:widowControl/>
              <w:tabs>
                <w:tab w:val="left" w:pos="855"/>
              </w:tabs>
              <w:jc w:val="center"/>
              <w:outlineLvl w:val="0"/>
              <w:rPr>
                <w:rFonts w:ascii="Times New Roman" w:hAnsi="Times New Roman" w:cs="Times New Roman"/>
                <w:sz w:val="28"/>
                <w:szCs w:val="28"/>
              </w:rPr>
            </w:pPr>
          </w:p>
        </w:tc>
        <w:tc>
          <w:tcPr>
            <w:tcW w:w="4677" w:type="dxa"/>
            <w:shd w:val="clear" w:color="auto" w:fill="auto"/>
          </w:tcPr>
          <w:p w:rsidR="000C7B99" w:rsidRPr="00BC0F8F" w:rsidRDefault="000C7B99" w:rsidP="00DB0DF0">
            <w:pPr>
              <w:pStyle w:val="ConsPlusTitle"/>
              <w:widowControl/>
              <w:ind w:left="-250" w:right="-284" w:firstLine="250"/>
              <w:rPr>
                <w:rFonts w:ascii="Times New Roman" w:hAnsi="Times New Roman" w:cs="Times New Roman"/>
                <w:b w:val="0"/>
                <w:sz w:val="28"/>
                <w:szCs w:val="28"/>
              </w:rPr>
            </w:pPr>
            <w:r>
              <w:rPr>
                <w:rFonts w:ascii="Times New Roman" w:hAnsi="Times New Roman" w:cs="Times New Roman"/>
                <w:b w:val="0"/>
                <w:sz w:val="28"/>
                <w:szCs w:val="28"/>
              </w:rPr>
              <w:t>Приложение</w:t>
            </w:r>
            <w:r w:rsidRPr="00BC0F8F">
              <w:rPr>
                <w:rFonts w:ascii="Times New Roman" w:hAnsi="Times New Roman" w:cs="Times New Roman"/>
                <w:b w:val="0"/>
                <w:sz w:val="28"/>
                <w:szCs w:val="28"/>
              </w:rPr>
              <w:t xml:space="preserve"> </w:t>
            </w:r>
            <w:r>
              <w:rPr>
                <w:rFonts w:ascii="Times New Roman" w:hAnsi="Times New Roman" w:cs="Times New Roman"/>
                <w:b w:val="0"/>
                <w:sz w:val="28"/>
                <w:szCs w:val="28"/>
              </w:rPr>
              <w:t>2</w:t>
            </w:r>
          </w:p>
          <w:p w:rsidR="000C7B99" w:rsidRPr="00BC0F8F" w:rsidRDefault="000C7B99" w:rsidP="00DB0DF0">
            <w:pPr>
              <w:pStyle w:val="ConsPlusTitle"/>
              <w:widowControl/>
              <w:ind w:left="-250" w:right="-284" w:firstLine="250"/>
              <w:rPr>
                <w:rFonts w:ascii="Times New Roman" w:hAnsi="Times New Roman" w:cs="Times New Roman"/>
                <w:b w:val="0"/>
                <w:sz w:val="28"/>
                <w:szCs w:val="28"/>
              </w:rPr>
            </w:pPr>
          </w:p>
          <w:p w:rsidR="000C7B99" w:rsidRPr="00BC0F8F" w:rsidRDefault="000C7B99" w:rsidP="00DB0DF0">
            <w:pPr>
              <w:pStyle w:val="ConsPlusTitle"/>
              <w:widowControl/>
              <w:ind w:left="-250" w:right="-284" w:firstLine="250"/>
              <w:rPr>
                <w:rFonts w:ascii="Times New Roman" w:hAnsi="Times New Roman" w:cs="Times New Roman"/>
                <w:b w:val="0"/>
                <w:sz w:val="28"/>
                <w:szCs w:val="28"/>
              </w:rPr>
            </w:pPr>
            <w:r w:rsidRPr="00BC0F8F">
              <w:rPr>
                <w:rFonts w:ascii="Times New Roman" w:hAnsi="Times New Roman" w:cs="Times New Roman"/>
                <w:b w:val="0"/>
                <w:sz w:val="28"/>
                <w:szCs w:val="28"/>
              </w:rPr>
              <w:t xml:space="preserve">УТВЕРЖДЕН </w:t>
            </w:r>
          </w:p>
          <w:p w:rsidR="000C7B99" w:rsidRPr="00BC0F8F" w:rsidRDefault="000C7B99" w:rsidP="00DB0DF0">
            <w:pPr>
              <w:pStyle w:val="ConsPlusTitle"/>
              <w:widowControl/>
              <w:ind w:left="-250" w:right="-284" w:firstLine="250"/>
              <w:rPr>
                <w:rFonts w:ascii="Times New Roman" w:hAnsi="Times New Roman" w:cs="Times New Roman"/>
                <w:b w:val="0"/>
                <w:sz w:val="28"/>
                <w:szCs w:val="28"/>
              </w:rPr>
            </w:pPr>
            <w:r w:rsidRPr="00BC0F8F">
              <w:rPr>
                <w:rFonts w:ascii="Times New Roman" w:hAnsi="Times New Roman" w:cs="Times New Roman"/>
                <w:b w:val="0"/>
                <w:sz w:val="28"/>
                <w:szCs w:val="28"/>
              </w:rPr>
              <w:t xml:space="preserve">постановлением администрации </w:t>
            </w:r>
          </w:p>
          <w:p w:rsidR="000C7B99" w:rsidRPr="00BC0F8F" w:rsidRDefault="000C7B99" w:rsidP="00DB0DF0">
            <w:pPr>
              <w:pStyle w:val="ConsPlusTitle"/>
              <w:widowControl/>
              <w:ind w:left="-250" w:right="-284" w:firstLine="250"/>
              <w:rPr>
                <w:rFonts w:ascii="Times New Roman" w:hAnsi="Times New Roman" w:cs="Times New Roman"/>
                <w:b w:val="0"/>
                <w:sz w:val="28"/>
                <w:szCs w:val="28"/>
              </w:rPr>
            </w:pPr>
            <w:r w:rsidRPr="00BC0F8F">
              <w:rPr>
                <w:rFonts w:ascii="Times New Roman" w:hAnsi="Times New Roman" w:cs="Times New Roman"/>
                <w:b w:val="0"/>
                <w:sz w:val="28"/>
                <w:szCs w:val="28"/>
              </w:rPr>
              <w:t>муниципального образования</w:t>
            </w:r>
          </w:p>
          <w:p w:rsidR="000C7B99" w:rsidRPr="00BC0F8F" w:rsidRDefault="000C7B99" w:rsidP="00DB0DF0">
            <w:pPr>
              <w:pStyle w:val="ConsPlusTitle"/>
              <w:widowControl/>
              <w:ind w:left="-250" w:right="-284" w:firstLine="250"/>
              <w:rPr>
                <w:rFonts w:ascii="Times New Roman" w:hAnsi="Times New Roman" w:cs="Times New Roman"/>
                <w:b w:val="0"/>
                <w:sz w:val="28"/>
                <w:szCs w:val="28"/>
              </w:rPr>
            </w:pPr>
            <w:r w:rsidRPr="00BC0F8F">
              <w:rPr>
                <w:rFonts w:ascii="Times New Roman" w:hAnsi="Times New Roman" w:cs="Times New Roman"/>
                <w:b w:val="0"/>
                <w:sz w:val="28"/>
                <w:szCs w:val="28"/>
              </w:rPr>
              <w:t>Туапсинский муниципальный округ</w:t>
            </w:r>
          </w:p>
          <w:p w:rsidR="000C7B99" w:rsidRPr="00BC0F8F" w:rsidRDefault="000C7B99" w:rsidP="00DB0DF0">
            <w:pPr>
              <w:pStyle w:val="ConsPlusTitle"/>
              <w:widowControl/>
              <w:ind w:left="-250" w:right="-284" w:firstLine="250"/>
              <w:rPr>
                <w:rFonts w:ascii="Times New Roman" w:hAnsi="Times New Roman" w:cs="Times New Roman"/>
                <w:b w:val="0"/>
                <w:sz w:val="28"/>
                <w:szCs w:val="28"/>
              </w:rPr>
            </w:pPr>
            <w:r w:rsidRPr="00BC0F8F">
              <w:rPr>
                <w:rFonts w:ascii="Times New Roman" w:hAnsi="Times New Roman" w:cs="Times New Roman"/>
                <w:b w:val="0"/>
                <w:sz w:val="28"/>
                <w:szCs w:val="28"/>
              </w:rPr>
              <w:t>Краснодарского края</w:t>
            </w:r>
          </w:p>
          <w:p w:rsidR="002A1DCB" w:rsidRDefault="000C7B99" w:rsidP="00DB0DF0">
            <w:pPr>
              <w:pStyle w:val="ConsPlusTitle"/>
              <w:widowControl/>
              <w:ind w:left="-250" w:firstLine="250"/>
              <w:outlineLvl w:val="0"/>
              <w:rPr>
                <w:rFonts w:ascii="Times New Roman" w:hAnsi="Times New Roman" w:cs="Times New Roman"/>
                <w:b w:val="0"/>
                <w:sz w:val="28"/>
                <w:szCs w:val="28"/>
              </w:rPr>
            </w:pPr>
            <w:r w:rsidRPr="00BC0F8F">
              <w:rPr>
                <w:rFonts w:ascii="Times New Roman" w:hAnsi="Times New Roman" w:cs="Times New Roman"/>
                <w:b w:val="0"/>
                <w:sz w:val="28"/>
                <w:szCs w:val="28"/>
              </w:rPr>
              <w:t>от ____________№ _______</w:t>
            </w:r>
          </w:p>
          <w:p w:rsidR="002A1DCB" w:rsidRDefault="002A1DCB">
            <w:pPr>
              <w:pStyle w:val="ConsPlusTitle"/>
              <w:widowControl/>
              <w:tabs>
                <w:tab w:val="left" w:pos="152"/>
              </w:tabs>
              <w:jc w:val="center"/>
              <w:outlineLvl w:val="0"/>
              <w:rPr>
                <w:rFonts w:ascii="Times New Roman" w:hAnsi="Times New Roman" w:cs="Times New Roman"/>
                <w:b w:val="0"/>
                <w:sz w:val="28"/>
                <w:szCs w:val="28"/>
              </w:rPr>
            </w:pPr>
          </w:p>
        </w:tc>
      </w:tr>
    </w:tbl>
    <w:p w:rsidR="002A1DCB" w:rsidRDefault="002A1DCB">
      <w:pPr>
        <w:pStyle w:val="ConsPlusTitle"/>
        <w:widowControl/>
        <w:outlineLvl w:val="0"/>
        <w:rPr>
          <w:rFonts w:ascii="Times New Roman" w:hAnsi="Times New Roman" w:cs="Times New Roman"/>
          <w:sz w:val="28"/>
          <w:szCs w:val="28"/>
        </w:rPr>
      </w:pPr>
    </w:p>
    <w:p w:rsidR="002A1DCB" w:rsidRDefault="005D7EA0">
      <w:pPr>
        <w:spacing w:after="0" w:line="240" w:lineRule="auto"/>
        <w:jc w:val="center"/>
        <w:rPr>
          <w:rFonts w:ascii="Times New Roman" w:eastAsia="Times New Roman" w:hAnsi="Times New Roman"/>
          <w:b/>
          <w:sz w:val="28"/>
          <w:szCs w:val="28"/>
          <w:lang w:eastAsia="ar-SA"/>
        </w:rPr>
      </w:pPr>
      <w:r>
        <w:rPr>
          <w:rFonts w:ascii="Times New Roman" w:hAnsi="Times New Roman"/>
          <w:b/>
          <w:sz w:val="28"/>
          <w:szCs w:val="28"/>
        </w:rPr>
        <w:t>ПРОГРАММА</w:t>
      </w:r>
      <w:r>
        <w:rPr>
          <w:rFonts w:ascii="Times New Roman" w:eastAsia="Times New Roman" w:hAnsi="Times New Roman"/>
          <w:b/>
          <w:sz w:val="28"/>
          <w:szCs w:val="28"/>
          <w:lang w:eastAsia="ar-SA"/>
        </w:rPr>
        <w:t xml:space="preserve"> </w:t>
      </w:r>
    </w:p>
    <w:p w:rsidR="002A1DCB" w:rsidRDefault="005D7EA0">
      <w:pPr>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проведения проверки готовности к отопительному периоду </w:t>
      </w:r>
    </w:p>
    <w:p w:rsidR="002A1DCB" w:rsidRDefault="005D7EA0">
      <w:pPr>
        <w:spacing w:after="0" w:line="240" w:lineRule="auto"/>
        <w:jc w:val="center"/>
      </w:pPr>
      <w:r>
        <w:rPr>
          <w:rFonts w:ascii="Times New Roman" w:eastAsia="Times New Roman" w:hAnsi="Times New Roman"/>
          <w:b/>
          <w:sz w:val="28"/>
          <w:szCs w:val="28"/>
          <w:lang w:eastAsia="ar-SA"/>
        </w:rPr>
        <w:t>20</w:t>
      </w:r>
      <w:r w:rsidR="000E05D2">
        <w:rPr>
          <w:rFonts w:ascii="Times New Roman" w:eastAsia="Times New Roman" w:hAnsi="Times New Roman"/>
          <w:b/>
          <w:sz w:val="28"/>
          <w:szCs w:val="28"/>
          <w:lang w:eastAsia="ar-SA"/>
        </w:rPr>
        <w:t>2</w:t>
      </w:r>
      <w:r w:rsidR="000C7B99">
        <w:rPr>
          <w:rFonts w:ascii="Times New Roman" w:eastAsia="Times New Roman" w:hAnsi="Times New Roman"/>
          <w:b/>
          <w:sz w:val="28"/>
          <w:szCs w:val="28"/>
          <w:lang w:eastAsia="ar-SA"/>
        </w:rPr>
        <w:t>5</w:t>
      </w:r>
      <w:r w:rsidR="00137759">
        <w:rPr>
          <w:rFonts w:ascii="Times New Roman" w:eastAsia="Times New Roman" w:hAnsi="Times New Roman"/>
          <w:b/>
          <w:sz w:val="28"/>
          <w:szCs w:val="28"/>
          <w:lang w:eastAsia="ar-SA"/>
        </w:rPr>
        <w:t>-</w:t>
      </w:r>
      <w:r>
        <w:rPr>
          <w:rFonts w:ascii="Times New Roman" w:eastAsia="Times New Roman" w:hAnsi="Times New Roman"/>
          <w:b/>
          <w:sz w:val="28"/>
          <w:szCs w:val="28"/>
          <w:lang w:eastAsia="ar-SA"/>
        </w:rPr>
        <w:t>202</w:t>
      </w:r>
      <w:r w:rsidR="000C7B99">
        <w:rPr>
          <w:rFonts w:ascii="Times New Roman" w:eastAsia="Times New Roman" w:hAnsi="Times New Roman"/>
          <w:b/>
          <w:sz w:val="28"/>
          <w:szCs w:val="28"/>
          <w:lang w:eastAsia="ar-SA"/>
        </w:rPr>
        <w:t>6</w:t>
      </w:r>
      <w:r>
        <w:rPr>
          <w:rFonts w:ascii="Times New Roman" w:eastAsia="Times New Roman" w:hAnsi="Times New Roman"/>
          <w:b/>
          <w:sz w:val="28"/>
          <w:szCs w:val="28"/>
          <w:lang w:eastAsia="ar-SA"/>
        </w:rPr>
        <w:t xml:space="preserve"> годов теплоснабжающих организаций и</w:t>
      </w:r>
    </w:p>
    <w:p w:rsidR="002A1DCB" w:rsidRDefault="005D7EA0" w:rsidP="000C7B99">
      <w:pPr>
        <w:spacing w:after="0" w:line="240" w:lineRule="auto"/>
        <w:jc w:val="center"/>
        <w:rPr>
          <w:rFonts w:ascii="Times New Roman" w:eastAsia="Times New Roman" w:hAnsi="Times New Roman"/>
          <w:b/>
          <w:sz w:val="28"/>
          <w:szCs w:val="28"/>
          <w:lang w:eastAsia="ar-SA"/>
        </w:rPr>
      </w:pPr>
      <w:r>
        <w:rPr>
          <w:rFonts w:ascii="Times New Roman" w:eastAsia="Times New Roman" w:hAnsi="Times New Roman"/>
          <w:b/>
          <w:sz w:val="28"/>
          <w:szCs w:val="28"/>
          <w:lang w:eastAsia="ar-SA"/>
        </w:rPr>
        <w:t xml:space="preserve"> потребителей тепловой энергии, находящихся на территории </w:t>
      </w:r>
      <w:r w:rsidR="000C7B99">
        <w:rPr>
          <w:rFonts w:ascii="Times New Roman" w:eastAsia="Times New Roman" w:hAnsi="Times New Roman"/>
          <w:b/>
          <w:sz w:val="28"/>
          <w:szCs w:val="28"/>
          <w:lang w:eastAsia="ar-SA"/>
        </w:rPr>
        <w:t xml:space="preserve">Туапсинского </w:t>
      </w:r>
      <w:r>
        <w:rPr>
          <w:rFonts w:ascii="Times New Roman" w:eastAsia="Times New Roman" w:hAnsi="Times New Roman"/>
          <w:b/>
          <w:sz w:val="28"/>
          <w:szCs w:val="28"/>
          <w:lang w:eastAsia="ar-SA"/>
        </w:rPr>
        <w:t xml:space="preserve">муниципального </w:t>
      </w:r>
      <w:r w:rsidR="000C7B99">
        <w:rPr>
          <w:rFonts w:ascii="Times New Roman" w:eastAsia="Times New Roman" w:hAnsi="Times New Roman"/>
          <w:b/>
          <w:sz w:val="28"/>
          <w:szCs w:val="28"/>
          <w:lang w:eastAsia="ar-SA"/>
        </w:rPr>
        <w:t>округа</w:t>
      </w:r>
    </w:p>
    <w:p w:rsidR="000C7B99" w:rsidRDefault="000C7B99" w:rsidP="000C7B99">
      <w:pPr>
        <w:spacing w:after="0" w:line="240" w:lineRule="auto"/>
        <w:jc w:val="center"/>
        <w:rPr>
          <w:rFonts w:ascii="Times New Roman" w:hAnsi="Times New Roman"/>
          <w:sz w:val="28"/>
          <w:szCs w:val="28"/>
        </w:rPr>
      </w:pPr>
    </w:p>
    <w:p w:rsidR="002A1DCB" w:rsidRDefault="005D7EA0">
      <w:pPr>
        <w:spacing w:after="0" w:line="240" w:lineRule="auto"/>
        <w:ind w:firstLine="709"/>
        <w:jc w:val="both"/>
        <w:rPr>
          <w:rFonts w:ascii="Times New Roman" w:hAnsi="Times New Roman"/>
          <w:sz w:val="28"/>
          <w:szCs w:val="28"/>
        </w:rPr>
      </w:pPr>
      <w:r>
        <w:rPr>
          <w:rFonts w:ascii="Times New Roman" w:hAnsi="Times New Roman"/>
          <w:sz w:val="28"/>
          <w:szCs w:val="28"/>
        </w:rPr>
        <w:t>Целью программы проведения проверки готовности к отопительному периоду (далее - Программа) является оценка готовности к отопительному периоду</w:t>
      </w:r>
      <w:r w:rsidR="00A7682C">
        <w:rPr>
          <w:rFonts w:ascii="Times New Roman" w:hAnsi="Times New Roman"/>
          <w:sz w:val="28"/>
          <w:szCs w:val="28"/>
        </w:rPr>
        <w:t xml:space="preserve"> теплоснабжающих организаций и </w:t>
      </w:r>
      <w:r>
        <w:rPr>
          <w:rFonts w:ascii="Times New Roman" w:hAnsi="Times New Roman"/>
          <w:sz w:val="28"/>
          <w:szCs w:val="28"/>
        </w:rPr>
        <w:t xml:space="preserve">потребителей тепловой энергии, </w:t>
      </w:r>
      <w:proofErr w:type="spellStart"/>
      <w:r>
        <w:rPr>
          <w:rFonts w:ascii="Times New Roman" w:hAnsi="Times New Roman"/>
          <w:sz w:val="28"/>
          <w:szCs w:val="28"/>
        </w:rPr>
        <w:t>теплопотребляющие</w:t>
      </w:r>
      <w:proofErr w:type="spellEnd"/>
      <w:r>
        <w:rPr>
          <w:rFonts w:ascii="Times New Roman" w:hAnsi="Times New Roman"/>
          <w:sz w:val="28"/>
          <w:szCs w:val="28"/>
        </w:rPr>
        <w:t xml:space="preserve"> установки которых подключены к системе теплоснабжения</w:t>
      </w:r>
      <w:r w:rsidR="00353A3A">
        <w:rPr>
          <w:rFonts w:ascii="Times New Roman" w:hAnsi="Times New Roman"/>
          <w:sz w:val="28"/>
          <w:szCs w:val="28"/>
        </w:rPr>
        <w:t>, расположенных на территории Туапсинского муниципального округа</w:t>
      </w:r>
      <w:r>
        <w:rPr>
          <w:rFonts w:ascii="Times New Roman" w:hAnsi="Times New Roman"/>
          <w:sz w:val="28"/>
          <w:szCs w:val="28"/>
        </w:rPr>
        <w:t>.</w:t>
      </w:r>
    </w:p>
    <w:p w:rsidR="002A1DCB" w:rsidRDefault="005D7EA0">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Проверка проводится на предмет соблюдения обязательных требований, утвержденных приказом </w:t>
      </w:r>
      <w:r w:rsidR="00353A3A" w:rsidRPr="00353A3A">
        <w:rPr>
          <w:rFonts w:ascii="Times New Roman" w:eastAsia="Times New Roman" w:hAnsi="Times New Roman"/>
          <w:sz w:val="28"/>
          <w:szCs w:val="28"/>
          <w:lang w:eastAsia="ru-RU"/>
        </w:rPr>
        <w:t>Министерства энергетики Российской Федерации от 13 ноябрь 2024 г. № 2234 «Об утверждении правил обеспечения готовности к отопительному периоду и порядка проведения оценки обеспечения готовности к отопительному периоду»</w:t>
      </w:r>
      <w:r w:rsidR="00353A3A">
        <w:rPr>
          <w:rFonts w:ascii="Times New Roman" w:hAnsi="Times New Roman"/>
          <w:sz w:val="28"/>
          <w:szCs w:val="28"/>
        </w:rPr>
        <w:t xml:space="preserve"> </w:t>
      </w:r>
      <w:r>
        <w:rPr>
          <w:rFonts w:ascii="Times New Roman" w:hAnsi="Times New Roman"/>
          <w:sz w:val="28"/>
          <w:szCs w:val="28"/>
        </w:rPr>
        <w:t>(далее – Правила).</w:t>
      </w:r>
    </w:p>
    <w:p w:rsidR="002A1DCB" w:rsidRDefault="005D7EA0">
      <w:pPr>
        <w:spacing w:after="0" w:line="240" w:lineRule="auto"/>
        <w:ind w:firstLine="709"/>
        <w:jc w:val="both"/>
      </w:pPr>
      <w:r>
        <w:rPr>
          <w:rFonts w:ascii="Times New Roman" w:hAnsi="Times New Roman"/>
          <w:sz w:val="28"/>
          <w:szCs w:val="28"/>
        </w:rPr>
        <w:t xml:space="preserve">Проверка осуществляется комиссией по проведению </w:t>
      </w:r>
      <w:r>
        <w:rPr>
          <w:rFonts w:ascii="Times New Roman" w:eastAsia="Times New Roman" w:hAnsi="Times New Roman"/>
          <w:sz w:val="28"/>
          <w:szCs w:val="28"/>
          <w:lang w:eastAsia="ar-SA"/>
        </w:rPr>
        <w:t>проверки готовности к отопительному периоду 202</w:t>
      </w:r>
      <w:r w:rsidR="00C958FF">
        <w:rPr>
          <w:rFonts w:ascii="Times New Roman" w:eastAsia="Times New Roman" w:hAnsi="Times New Roman"/>
          <w:sz w:val="28"/>
          <w:szCs w:val="28"/>
          <w:lang w:eastAsia="ar-SA"/>
        </w:rPr>
        <w:t>5</w:t>
      </w:r>
      <w:r w:rsidR="00137759">
        <w:rPr>
          <w:rFonts w:ascii="Times New Roman" w:eastAsia="Times New Roman" w:hAnsi="Times New Roman"/>
          <w:sz w:val="28"/>
          <w:szCs w:val="28"/>
          <w:lang w:eastAsia="ar-SA"/>
        </w:rPr>
        <w:t>-</w:t>
      </w:r>
      <w:r>
        <w:rPr>
          <w:rFonts w:ascii="Times New Roman" w:eastAsia="Times New Roman" w:hAnsi="Times New Roman"/>
          <w:sz w:val="28"/>
          <w:szCs w:val="28"/>
          <w:lang w:eastAsia="ar-SA"/>
        </w:rPr>
        <w:t>20</w:t>
      </w:r>
      <w:r w:rsidR="0040503D">
        <w:rPr>
          <w:rFonts w:ascii="Times New Roman" w:eastAsia="Times New Roman" w:hAnsi="Times New Roman"/>
          <w:sz w:val="28"/>
          <w:szCs w:val="28"/>
          <w:lang w:eastAsia="ar-SA"/>
        </w:rPr>
        <w:t>2</w:t>
      </w:r>
      <w:r w:rsidR="00C958FF">
        <w:rPr>
          <w:rFonts w:ascii="Times New Roman" w:eastAsia="Times New Roman" w:hAnsi="Times New Roman"/>
          <w:sz w:val="28"/>
          <w:szCs w:val="28"/>
          <w:lang w:eastAsia="ar-SA"/>
        </w:rPr>
        <w:t>6</w:t>
      </w:r>
      <w:r>
        <w:rPr>
          <w:rFonts w:ascii="Times New Roman" w:eastAsia="Times New Roman" w:hAnsi="Times New Roman"/>
          <w:sz w:val="28"/>
          <w:szCs w:val="28"/>
          <w:lang w:eastAsia="ar-SA"/>
        </w:rPr>
        <w:t xml:space="preserve"> годов теплоснабжающих организаций и потребителей тепловой энергии, находящихся на территории </w:t>
      </w:r>
      <w:r w:rsidR="00C958FF">
        <w:rPr>
          <w:rFonts w:ascii="Times New Roman" w:eastAsia="Times New Roman" w:hAnsi="Times New Roman"/>
          <w:sz w:val="28"/>
          <w:szCs w:val="28"/>
          <w:lang w:eastAsia="ar-SA"/>
        </w:rPr>
        <w:t xml:space="preserve">Туапсинского </w:t>
      </w:r>
      <w:r>
        <w:rPr>
          <w:rFonts w:ascii="Times New Roman" w:eastAsia="Times New Roman" w:hAnsi="Times New Roman"/>
          <w:sz w:val="28"/>
          <w:szCs w:val="28"/>
          <w:lang w:eastAsia="ar-SA"/>
        </w:rPr>
        <w:t xml:space="preserve">муниципального </w:t>
      </w:r>
      <w:r w:rsidR="00C958FF">
        <w:rPr>
          <w:rFonts w:ascii="Times New Roman" w:eastAsia="Times New Roman" w:hAnsi="Times New Roman"/>
          <w:sz w:val="28"/>
          <w:szCs w:val="28"/>
          <w:lang w:eastAsia="ar-SA"/>
        </w:rPr>
        <w:t>округа</w:t>
      </w:r>
      <w:r>
        <w:rPr>
          <w:rFonts w:ascii="Times New Roman" w:hAnsi="Times New Roman"/>
          <w:sz w:val="28"/>
          <w:szCs w:val="28"/>
        </w:rPr>
        <w:t>.</w:t>
      </w:r>
    </w:p>
    <w:p w:rsidR="002A1DCB" w:rsidRDefault="005D7EA0">
      <w:pPr>
        <w:spacing w:after="0" w:line="240" w:lineRule="auto"/>
        <w:ind w:firstLine="709"/>
        <w:jc w:val="both"/>
        <w:rPr>
          <w:rFonts w:ascii="Times New Roman" w:hAnsi="Times New Roman"/>
          <w:sz w:val="28"/>
          <w:szCs w:val="28"/>
        </w:rPr>
      </w:pPr>
      <w:r>
        <w:rPr>
          <w:rFonts w:ascii="Times New Roman" w:hAnsi="Times New Roman"/>
          <w:sz w:val="28"/>
          <w:szCs w:val="28"/>
        </w:rPr>
        <w:t>Результаты проверки оформляются актом проверки готовности</w:t>
      </w:r>
      <w:r w:rsidR="00FB14CC">
        <w:rPr>
          <w:rFonts w:ascii="Times New Roman" w:hAnsi="Times New Roman"/>
          <w:sz w:val="28"/>
          <w:szCs w:val="28"/>
        </w:rPr>
        <w:t xml:space="preserve"> к работе в отопительный период </w:t>
      </w:r>
      <w:r w:rsidR="00FB14CC">
        <w:rPr>
          <w:rFonts w:ascii="Times New Roman" w:eastAsia="Times New Roman" w:hAnsi="Times New Roman"/>
          <w:sz w:val="28"/>
          <w:szCs w:val="28"/>
          <w:lang w:eastAsia="ar-SA"/>
        </w:rPr>
        <w:t>2025-2026 годов.</w:t>
      </w:r>
    </w:p>
    <w:p w:rsidR="00EB44F5" w:rsidRPr="00EB44F5" w:rsidRDefault="00EB44F5" w:rsidP="00EB44F5">
      <w:pPr>
        <w:spacing w:after="0" w:line="240" w:lineRule="auto"/>
        <w:ind w:firstLine="709"/>
        <w:jc w:val="both"/>
        <w:rPr>
          <w:rFonts w:ascii="Times New Roman" w:eastAsia="Times New Roman" w:hAnsi="Times New Roman"/>
          <w:sz w:val="28"/>
          <w:szCs w:val="28"/>
          <w:lang w:eastAsia="ar-SA"/>
        </w:rPr>
      </w:pPr>
      <w:r>
        <w:rPr>
          <w:rFonts w:ascii="Times New Roman" w:hAnsi="Times New Roman"/>
          <w:sz w:val="28"/>
          <w:szCs w:val="28"/>
        </w:rPr>
        <w:t xml:space="preserve">В целях </w:t>
      </w:r>
      <w:r w:rsidRPr="00A60EE9">
        <w:rPr>
          <w:rFonts w:ascii="Times New Roman" w:eastAsia="Times New Roman" w:hAnsi="Times New Roman"/>
          <w:color w:val="000000"/>
          <w:sz w:val="28"/>
          <w:szCs w:val="28"/>
          <w:lang w:eastAsia="ru-RU"/>
        </w:rPr>
        <w:t xml:space="preserve">обеспечения готовности к отопительному периоду </w:t>
      </w:r>
      <w:r w:rsidRPr="00EB44F5">
        <w:rPr>
          <w:rFonts w:ascii="Times New Roman" w:eastAsia="Times New Roman" w:hAnsi="Times New Roman"/>
          <w:sz w:val="28"/>
          <w:szCs w:val="28"/>
          <w:lang w:eastAsia="ar-SA"/>
        </w:rPr>
        <w:t xml:space="preserve">теплоснабжающие организации и </w:t>
      </w:r>
      <w:proofErr w:type="spellStart"/>
      <w:r w:rsidRPr="00EB44F5">
        <w:rPr>
          <w:rFonts w:ascii="Times New Roman" w:eastAsia="Times New Roman" w:hAnsi="Times New Roman"/>
          <w:sz w:val="28"/>
          <w:szCs w:val="28"/>
          <w:lang w:eastAsia="ar-SA"/>
        </w:rPr>
        <w:t>теплосетевые</w:t>
      </w:r>
      <w:proofErr w:type="spellEnd"/>
      <w:r w:rsidRPr="00EB44F5">
        <w:rPr>
          <w:rFonts w:ascii="Times New Roman" w:eastAsia="Times New Roman" w:hAnsi="Times New Roman"/>
          <w:sz w:val="28"/>
          <w:szCs w:val="28"/>
          <w:lang w:eastAsia="ar-SA"/>
        </w:rPr>
        <w:t xml:space="preserve"> организации обязаны:</w:t>
      </w:r>
    </w:p>
    <w:p w:rsidR="00EB44F5" w:rsidRPr="00EB44F5" w:rsidRDefault="000F550A" w:rsidP="00EB44F5">
      <w:pPr>
        <w:shd w:val="clear" w:color="auto" w:fill="FFFFFF"/>
        <w:spacing w:after="0" w:line="240" w:lineRule="auto"/>
        <w:ind w:firstLine="708"/>
        <w:jc w:val="both"/>
        <w:textAlignment w:val="baseline"/>
        <w:rPr>
          <w:rFonts w:ascii="Times New Roman" w:eastAsia="Times New Roman" w:hAnsi="Times New Roman"/>
          <w:sz w:val="28"/>
          <w:szCs w:val="28"/>
          <w:lang w:eastAsia="ar-SA"/>
        </w:rPr>
      </w:pPr>
      <w:r>
        <w:rPr>
          <w:rFonts w:ascii="Times New Roman" w:eastAsia="Times New Roman" w:hAnsi="Times New Roman"/>
          <w:sz w:val="28"/>
          <w:szCs w:val="28"/>
          <w:lang w:eastAsia="ar-SA"/>
        </w:rPr>
        <w:t>1.1</w:t>
      </w:r>
      <w:r w:rsidR="00A959F4">
        <w:rPr>
          <w:rFonts w:ascii="Times New Roman" w:eastAsia="Times New Roman" w:hAnsi="Times New Roman"/>
          <w:sz w:val="28"/>
          <w:szCs w:val="28"/>
          <w:lang w:eastAsia="ar-SA"/>
        </w:rPr>
        <w:t>. </w:t>
      </w:r>
      <w:r w:rsidR="00EB44F5" w:rsidRPr="00EB44F5">
        <w:rPr>
          <w:rFonts w:ascii="Times New Roman" w:eastAsia="Times New Roman" w:hAnsi="Times New Roman"/>
          <w:sz w:val="28"/>
          <w:szCs w:val="28"/>
          <w:lang w:eastAsia="ar-SA"/>
        </w:rPr>
        <w:t>Выпо</w:t>
      </w:r>
      <w:r w:rsidR="00EB44F5">
        <w:rPr>
          <w:rFonts w:ascii="Times New Roman" w:eastAsia="Times New Roman" w:hAnsi="Times New Roman"/>
          <w:sz w:val="28"/>
          <w:szCs w:val="28"/>
          <w:lang w:eastAsia="ar-SA"/>
        </w:rPr>
        <w:t xml:space="preserve">лнить требования, установленные </w:t>
      </w:r>
      <w:hyperlink r:id="rId7" w:anchor="l373" w:tgtFrame="_blank" w:history="1">
        <w:r w:rsidR="00EB44F5" w:rsidRPr="00EB44F5">
          <w:rPr>
            <w:rFonts w:ascii="Times New Roman" w:eastAsia="Times New Roman" w:hAnsi="Times New Roman"/>
            <w:sz w:val="28"/>
            <w:szCs w:val="28"/>
            <w:lang w:eastAsia="ar-SA"/>
          </w:rPr>
          <w:t>частью 4</w:t>
        </w:r>
      </w:hyperlink>
      <w:r w:rsidR="00EB44F5">
        <w:rPr>
          <w:rFonts w:ascii="Times New Roman" w:eastAsia="Times New Roman" w:hAnsi="Times New Roman"/>
          <w:sz w:val="28"/>
          <w:szCs w:val="28"/>
          <w:lang w:eastAsia="ar-SA"/>
        </w:rPr>
        <w:t xml:space="preserve"> </w:t>
      </w:r>
      <w:r w:rsidR="00EB44F5" w:rsidRPr="00EB44F5">
        <w:rPr>
          <w:rFonts w:ascii="Times New Roman" w:eastAsia="Times New Roman" w:hAnsi="Times New Roman"/>
          <w:sz w:val="28"/>
          <w:szCs w:val="28"/>
          <w:lang w:eastAsia="ar-SA"/>
        </w:rPr>
        <w:t xml:space="preserve">статьи </w:t>
      </w:r>
      <w:r w:rsidR="00EB44F5">
        <w:rPr>
          <w:rFonts w:ascii="Times New Roman" w:eastAsia="Times New Roman" w:hAnsi="Times New Roman"/>
          <w:sz w:val="28"/>
          <w:szCs w:val="28"/>
          <w:lang w:eastAsia="ar-SA"/>
        </w:rPr>
        <w:br/>
      </w:r>
      <w:r w:rsidR="00EB44F5" w:rsidRPr="00EB44F5">
        <w:rPr>
          <w:rFonts w:ascii="Times New Roman" w:eastAsia="Times New Roman" w:hAnsi="Times New Roman"/>
          <w:sz w:val="28"/>
          <w:szCs w:val="28"/>
          <w:lang w:eastAsia="ar-SA"/>
        </w:rPr>
        <w:t xml:space="preserve">20 Федерального закона </w:t>
      </w:r>
      <w:r w:rsidR="00EB44F5">
        <w:rPr>
          <w:rFonts w:ascii="Times New Roman" w:eastAsia="Times New Roman" w:hAnsi="Times New Roman"/>
          <w:sz w:val="28"/>
          <w:szCs w:val="28"/>
          <w:lang w:eastAsia="ar-SA"/>
        </w:rPr>
        <w:t>от 27 июля 2010 г. № 190-ФЗ «О</w:t>
      </w:r>
      <w:r w:rsidR="00EB44F5" w:rsidRPr="00EB44F5">
        <w:rPr>
          <w:rFonts w:ascii="Times New Roman" w:eastAsia="Times New Roman" w:hAnsi="Times New Roman"/>
          <w:sz w:val="28"/>
          <w:szCs w:val="28"/>
          <w:lang w:eastAsia="ar-SA"/>
        </w:rPr>
        <w:t xml:space="preserve"> теплоснабжении</w:t>
      </w:r>
      <w:r w:rsidR="00EB44F5">
        <w:rPr>
          <w:rFonts w:ascii="Times New Roman" w:eastAsia="Times New Roman" w:hAnsi="Times New Roman"/>
          <w:sz w:val="28"/>
          <w:szCs w:val="28"/>
          <w:lang w:eastAsia="ar-SA"/>
        </w:rPr>
        <w:t>»</w:t>
      </w:r>
      <w:r w:rsidR="00EB44F5" w:rsidRPr="00EB44F5">
        <w:rPr>
          <w:rFonts w:ascii="Times New Roman" w:eastAsia="Times New Roman" w:hAnsi="Times New Roman"/>
          <w:sz w:val="28"/>
          <w:szCs w:val="28"/>
          <w:lang w:eastAsia="ar-SA"/>
        </w:rPr>
        <w:t>.</w:t>
      </w:r>
    </w:p>
    <w:p w:rsidR="00EB44F5" w:rsidRPr="00A60EE9" w:rsidRDefault="00EB44F5" w:rsidP="00EB44F5">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sz w:val="28"/>
          <w:szCs w:val="28"/>
          <w:lang w:eastAsia="ar-SA"/>
        </w:rPr>
        <w:t>1</w:t>
      </w:r>
      <w:r w:rsidRPr="00EB44F5">
        <w:rPr>
          <w:rFonts w:ascii="Times New Roman" w:eastAsia="Times New Roman" w:hAnsi="Times New Roman"/>
          <w:sz w:val="28"/>
          <w:szCs w:val="28"/>
          <w:lang w:eastAsia="ar-SA"/>
        </w:rPr>
        <w:t>.2.</w:t>
      </w:r>
      <w:r w:rsidR="00342B06">
        <w:rPr>
          <w:rFonts w:ascii="Times New Roman" w:eastAsia="Times New Roman" w:hAnsi="Times New Roman"/>
          <w:sz w:val="28"/>
          <w:szCs w:val="28"/>
          <w:lang w:eastAsia="ar-SA"/>
        </w:rPr>
        <w:t> </w:t>
      </w:r>
      <w:r w:rsidRPr="00EB44F5">
        <w:rPr>
          <w:rFonts w:ascii="Times New Roman" w:hAnsi="Times New Roman"/>
          <w:sz w:val="28"/>
          <w:szCs w:val="28"/>
        </w:rPr>
        <w:t>Обеспечить выполнение предписаний, содержащих требования об устранен</w:t>
      </w:r>
      <w:r w:rsidRPr="00EB44F5">
        <w:rPr>
          <w:rFonts w:ascii="Times New Roman" w:hAnsi="Times New Roman"/>
          <w:sz w:val="28"/>
          <w:szCs w:val="28"/>
        </w:rPr>
        <w:t xml:space="preserve">ии нарушений требований пунктов </w:t>
      </w:r>
      <w:hyperlink r:id="rId8" w:anchor="l134" w:tgtFrame="_blank" w:history="1">
        <w:r w:rsidRPr="00EB44F5">
          <w:rPr>
            <w:rFonts w:ascii="Times New Roman" w:hAnsi="Times New Roman"/>
            <w:sz w:val="28"/>
            <w:szCs w:val="28"/>
          </w:rPr>
          <w:t>2.3.14</w:t>
        </w:r>
      </w:hyperlink>
      <w:r w:rsidRPr="00EB44F5">
        <w:rPr>
          <w:rFonts w:ascii="Times New Roman" w:hAnsi="Times New Roman"/>
          <w:sz w:val="28"/>
          <w:szCs w:val="28"/>
        </w:rPr>
        <w:t xml:space="preserve">, </w:t>
      </w:r>
      <w:hyperlink r:id="rId9" w:anchor="l135" w:tgtFrame="_blank" w:history="1">
        <w:r w:rsidRPr="00EB44F5">
          <w:rPr>
            <w:rFonts w:ascii="Times New Roman" w:hAnsi="Times New Roman"/>
            <w:sz w:val="28"/>
            <w:szCs w:val="28"/>
          </w:rPr>
          <w:t>2.3.15</w:t>
        </w:r>
      </w:hyperlink>
      <w:r>
        <w:rPr>
          <w:rFonts w:ascii="Times New Roman" w:hAnsi="Times New Roman"/>
          <w:sz w:val="28"/>
          <w:szCs w:val="28"/>
        </w:rPr>
        <w:t xml:space="preserve">, </w:t>
      </w:r>
      <w:hyperlink r:id="rId10" w:anchor="l286" w:tgtFrame="_blank" w:history="1">
        <w:r w:rsidRPr="00EB44F5">
          <w:rPr>
            <w:rFonts w:ascii="Times New Roman" w:hAnsi="Times New Roman"/>
            <w:sz w:val="28"/>
            <w:szCs w:val="28"/>
          </w:rPr>
          <w:t>2.8.1</w:t>
        </w:r>
      </w:hyperlink>
      <w:r>
        <w:rPr>
          <w:rFonts w:ascii="Times New Roman" w:hAnsi="Times New Roman"/>
          <w:sz w:val="28"/>
          <w:szCs w:val="28"/>
        </w:rPr>
        <w:t xml:space="preserve">, </w:t>
      </w:r>
      <w:hyperlink r:id="rId11" w:anchor="l388" w:tgtFrame="_blank" w:history="1">
        <w:r w:rsidRPr="00EB44F5">
          <w:rPr>
            <w:rFonts w:ascii="Times New Roman" w:hAnsi="Times New Roman"/>
            <w:sz w:val="28"/>
            <w:szCs w:val="28"/>
          </w:rPr>
          <w:t>3.3.4</w:t>
        </w:r>
      </w:hyperlink>
      <w:r>
        <w:rPr>
          <w:rFonts w:ascii="Times New Roman" w:hAnsi="Times New Roman"/>
          <w:sz w:val="28"/>
          <w:szCs w:val="28"/>
        </w:rPr>
        <w:t>-</w:t>
      </w:r>
      <w:hyperlink r:id="rId12" w:anchor="l395" w:tgtFrame="_blank" w:history="1">
        <w:r w:rsidRPr="00EB44F5">
          <w:rPr>
            <w:rFonts w:ascii="Times New Roman" w:hAnsi="Times New Roman"/>
            <w:sz w:val="28"/>
            <w:szCs w:val="28"/>
          </w:rPr>
          <w:t>3.3.8</w:t>
        </w:r>
      </w:hyperlink>
      <w:r>
        <w:rPr>
          <w:rFonts w:ascii="Times New Roman" w:hAnsi="Times New Roman"/>
          <w:sz w:val="28"/>
          <w:szCs w:val="28"/>
        </w:rPr>
        <w:t xml:space="preserve">, </w:t>
      </w:r>
      <w:hyperlink r:id="rId13" w:anchor="l440" w:tgtFrame="_blank" w:history="1">
        <w:r w:rsidRPr="00EB44F5">
          <w:rPr>
            <w:rFonts w:ascii="Times New Roman" w:hAnsi="Times New Roman"/>
            <w:sz w:val="28"/>
            <w:szCs w:val="28"/>
          </w:rPr>
          <w:t>4.1.1</w:t>
        </w:r>
      </w:hyperlink>
      <w:r>
        <w:rPr>
          <w:rFonts w:ascii="Times New Roman" w:hAnsi="Times New Roman"/>
          <w:sz w:val="28"/>
          <w:szCs w:val="28"/>
        </w:rPr>
        <w:t xml:space="preserve">, </w:t>
      </w:r>
      <w:hyperlink r:id="rId14" w:anchor="l595" w:tgtFrame="_blank" w:history="1">
        <w:r w:rsidRPr="00EB44F5">
          <w:rPr>
            <w:rFonts w:ascii="Times New Roman" w:hAnsi="Times New Roman"/>
            <w:sz w:val="28"/>
            <w:szCs w:val="28"/>
          </w:rPr>
          <w:t>5.3.6</w:t>
        </w:r>
      </w:hyperlink>
      <w:r>
        <w:rPr>
          <w:rFonts w:ascii="Times New Roman" w:hAnsi="Times New Roman"/>
          <w:sz w:val="28"/>
          <w:szCs w:val="28"/>
        </w:rPr>
        <w:t xml:space="preserve">, </w:t>
      </w:r>
      <w:hyperlink r:id="rId15" w:anchor="l622" w:tgtFrame="_blank" w:history="1">
        <w:r w:rsidRPr="00EB44F5">
          <w:rPr>
            <w:rFonts w:ascii="Times New Roman" w:hAnsi="Times New Roman"/>
            <w:sz w:val="28"/>
            <w:szCs w:val="28"/>
          </w:rPr>
          <w:t>5.3.26</w:t>
        </w:r>
      </w:hyperlink>
      <w:r>
        <w:rPr>
          <w:rFonts w:ascii="Times New Roman" w:hAnsi="Times New Roman"/>
          <w:sz w:val="28"/>
          <w:szCs w:val="28"/>
        </w:rPr>
        <w:t xml:space="preserve">, </w:t>
      </w:r>
      <w:hyperlink r:id="rId16" w:anchor="l626" w:tgtFrame="_blank" w:history="1">
        <w:r w:rsidRPr="00EB44F5">
          <w:rPr>
            <w:rFonts w:ascii="Times New Roman" w:hAnsi="Times New Roman"/>
            <w:sz w:val="28"/>
            <w:szCs w:val="28"/>
          </w:rPr>
          <w:t>5.3.31</w:t>
        </w:r>
      </w:hyperlink>
      <w:r>
        <w:rPr>
          <w:rFonts w:ascii="Times New Roman" w:hAnsi="Times New Roman"/>
          <w:sz w:val="28"/>
          <w:szCs w:val="28"/>
        </w:rPr>
        <w:t xml:space="preserve">, </w:t>
      </w:r>
      <w:hyperlink r:id="rId17" w:anchor="l628" w:tgtFrame="_blank" w:history="1">
        <w:r w:rsidRPr="00EB44F5">
          <w:rPr>
            <w:rFonts w:ascii="Times New Roman" w:hAnsi="Times New Roman"/>
            <w:sz w:val="28"/>
            <w:szCs w:val="28"/>
          </w:rPr>
          <w:t>5.3.32</w:t>
        </w:r>
      </w:hyperlink>
      <w:r>
        <w:rPr>
          <w:rFonts w:ascii="Times New Roman" w:hAnsi="Times New Roman"/>
          <w:sz w:val="28"/>
          <w:szCs w:val="28"/>
        </w:rPr>
        <w:t xml:space="preserve">, </w:t>
      </w:r>
      <w:hyperlink r:id="rId18" w:anchor="l658" w:tgtFrame="_blank" w:history="1">
        <w:r w:rsidRPr="00EB44F5">
          <w:rPr>
            <w:rFonts w:ascii="Times New Roman" w:hAnsi="Times New Roman"/>
            <w:sz w:val="28"/>
            <w:szCs w:val="28"/>
          </w:rPr>
          <w:t>5.3.52</w:t>
        </w:r>
      </w:hyperlink>
      <w:r>
        <w:rPr>
          <w:rFonts w:ascii="Times New Roman" w:hAnsi="Times New Roman"/>
          <w:sz w:val="28"/>
          <w:szCs w:val="28"/>
        </w:rPr>
        <w:t xml:space="preserve">, </w:t>
      </w:r>
      <w:hyperlink r:id="rId19" w:anchor="l792" w:tgtFrame="_blank" w:history="1">
        <w:r w:rsidRPr="00EB44F5">
          <w:rPr>
            <w:rFonts w:ascii="Times New Roman" w:hAnsi="Times New Roman"/>
            <w:sz w:val="28"/>
            <w:szCs w:val="28"/>
          </w:rPr>
          <w:t>6.2.16</w:t>
        </w:r>
      </w:hyperlink>
      <w:r>
        <w:rPr>
          <w:rFonts w:ascii="Times New Roman" w:hAnsi="Times New Roman"/>
          <w:sz w:val="28"/>
          <w:szCs w:val="28"/>
        </w:rPr>
        <w:t xml:space="preserve">, </w:t>
      </w:r>
      <w:hyperlink r:id="rId20" w:anchor="l822" w:tgtFrame="_blank" w:history="1">
        <w:r w:rsidRPr="00EB44F5">
          <w:rPr>
            <w:rFonts w:ascii="Times New Roman" w:hAnsi="Times New Roman"/>
            <w:sz w:val="28"/>
            <w:szCs w:val="28"/>
          </w:rPr>
          <w:t>6.2.26</w:t>
        </w:r>
      </w:hyperlink>
      <w:r w:rsidRPr="00EB44F5">
        <w:rPr>
          <w:rFonts w:ascii="Times New Roman" w:hAnsi="Times New Roman"/>
          <w:sz w:val="28"/>
          <w:szCs w:val="28"/>
        </w:rPr>
        <w:t>, </w:t>
      </w:r>
      <w:hyperlink r:id="rId21" w:anchor="l834" w:tgtFrame="_blank" w:history="1">
        <w:r w:rsidRPr="00EB44F5">
          <w:rPr>
            <w:rFonts w:ascii="Times New Roman" w:hAnsi="Times New Roman"/>
            <w:sz w:val="28"/>
            <w:szCs w:val="28"/>
          </w:rPr>
          <w:t>6.2.32</w:t>
        </w:r>
      </w:hyperlink>
      <w:r>
        <w:rPr>
          <w:rFonts w:ascii="Times New Roman" w:hAnsi="Times New Roman"/>
          <w:sz w:val="28"/>
          <w:szCs w:val="28"/>
        </w:rPr>
        <w:t xml:space="preserve">, </w:t>
      </w:r>
      <w:hyperlink r:id="rId22" w:anchor="l865" w:tgtFrame="_blank" w:history="1">
        <w:r w:rsidRPr="00EB44F5">
          <w:rPr>
            <w:rFonts w:ascii="Times New Roman" w:hAnsi="Times New Roman"/>
            <w:sz w:val="28"/>
            <w:szCs w:val="28"/>
          </w:rPr>
          <w:t>6.2.48</w:t>
        </w:r>
      </w:hyperlink>
      <w:r>
        <w:rPr>
          <w:rFonts w:ascii="Times New Roman" w:hAnsi="Times New Roman"/>
          <w:sz w:val="28"/>
          <w:szCs w:val="28"/>
        </w:rPr>
        <w:t xml:space="preserve">, </w:t>
      </w:r>
      <w:hyperlink r:id="rId23" w:anchor="l870" w:tgtFrame="_blank" w:history="1">
        <w:r w:rsidRPr="00EB44F5">
          <w:rPr>
            <w:rFonts w:ascii="Times New Roman" w:hAnsi="Times New Roman"/>
            <w:sz w:val="28"/>
            <w:szCs w:val="28"/>
          </w:rPr>
          <w:t>6.2.52</w:t>
        </w:r>
      </w:hyperlink>
      <w:r>
        <w:rPr>
          <w:rFonts w:ascii="Times New Roman" w:hAnsi="Times New Roman"/>
          <w:sz w:val="28"/>
          <w:szCs w:val="28"/>
        </w:rPr>
        <w:t xml:space="preserve">, </w:t>
      </w:r>
      <w:hyperlink r:id="rId24" w:anchor="l882" w:tgtFrame="_blank" w:history="1">
        <w:r w:rsidRPr="00EB44F5">
          <w:rPr>
            <w:rFonts w:ascii="Times New Roman" w:hAnsi="Times New Roman"/>
            <w:sz w:val="28"/>
            <w:szCs w:val="28"/>
          </w:rPr>
          <w:t>6.2.60</w:t>
        </w:r>
      </w:hyperlink>
      <w:r>
        <w:rPr>
          <w:rFonts w:ascii="Times New Roman" w:hAnsi="Times New Roman"/>
          <w:sz w:val="28"/>
          <w:szCs w:val="28"/>
        </w:rPr>
        <w:t xml:space="preserve">, </w:t>
      </w:r>
      <w:hyperlink r:id="rId25" w:anchor="l887" w:tgtFrame="_blank" w:history="1">
        <w:r w:rsidRPr="00EB44F5">
          <w:rPr>
            <w:rFonts w:ascii="Times New Roman" w:hAnsi="Times New Roman"/>
            <w:sz w:val="28"/>
            <w:szCs w:val="28"/>
          </w:rPr>
          <w:t>6.2.62</w:t>
        </w:r>
      </w:hyperlink>
      <w:r>
        <w:rPr>
          <w:rFonts w:ascii="Times New Roman" w:hAnsi="Times New Roman"/>
          <w:sz w:val="28"/>
          <w:szCs w:val="28"/>
        </w:rPr>
        <w:t xml:space="preserve">, </w:t>
      </w:r>
      <w:hyperlink r:id="rId26" w:anchor="l957" w:tgtFrame="_blank" w:history="1">
        <w:r w:rsidRPr="00EB44F5">
          <w:rPr>
            <w:rFonts w:ascii="Times New Roman" w:hAnsi="Times New Roman"/>
            <w:sz w:val="28"/>
            <w:szCs w:val="28"/>
          </w:rPr>
          <w:t>8.2.1</w:t>
        </w:r>
      </w:hyperlink>
      <w:r>
        <w:rPr>
          <w:rFonts w:ascii="Times New Roman" w:hAnsi="Times New Roman"/>
          <w:sz w:val="28"/>
          <w:szCs w:val="28"/>
        </w:rPr>
        <w:t>-</w:t>
      </w:r>
      <w:hyperlink r:id="rId27" w:anchor="l965" w:tgtFrame="_blank" w:history="1">
        <w:r w:rsidRPr="00EB44F5">
          <w:rPr>
            <w:rFonts w:ascii="Times New Roman" w:hAnsi="Times New Roman"/>
            <w:sz w:val="28"/>
            <w:szCs w:val="28"/>
          </w:rPr>
          <w:t>8.2.5</w:t>
        </w:r>
      </w:hyperlink>
      <w:r>
        <w:rPr>
          <w:rFonts w:ascii="Times New Roman" w:hAnsi="Times New Roman"/>
          <w:sz w:val="28"/>
          <w:szCs w:val="28"/>
        </w:rPr>
        <w:t xml:space="preserve">, </w:t>
      </w:r>
      <w:hyperlink r:id="rId28" w:anchor="l976" w:tgtFrame="_blank" w:history="1">
        <w:r w:rsidRPr="00EB44F5">
          <w:rPr>
            <w:rFonts w:ascii="Times New Roman" w:hAnsi="Times New Roman"/>
            <w:sz w:val="28"/>
            <w:szCs w:val="28"/>
          </w:rPr>
          <w:t>8.2.12</w:t>
        </w:r>
      </w:hyperlink>
      <w:r>
        <w:rPr>
          <w:rFonts w:ascii="Times New Roman" w:hAnsi="Times New Roman"/>
          <w:sz w:val="28"/>
          <w:szCs w:val="28"/>
        </w:rPr>
        <w:t xml:space="preserve">, </w:t>
      </w:r>
      <w:hyperlink r:id="rId29" w:anchor="l978" w:tgtFrame="_blank" w:history="1">
        <w:r w:rsidRPr="00EB44F5">
          <w:rPr>
            <w:rFonts w:ascii="Times New Roman" w:hAnsi="Times New Roman"/>
            <w:sz w:val="28"/>
            <w:szCs w:val="28"/>
          </w:rPr>
          <w:t>8.2.13</w:t>
        </w:r>
      </w:hyperlink>
      <w:r w:rsidRPr="00EB44F5">
        <w:rPr>
          <w:rFonts w:ascii="Times New Roman" w:hAnsi="Times New Roman"/>
          <w:sz w:val="28"/>
          <w:szCs w:val="28"/>
        </w:rPr>
        <w:t>,</w:t>
      </w:r>
      <w:r>
        <w:rPr>
          <w:rFonts w:ascii="Times New Roman" w:hAnsi="Times New Roman"/>
          <w:sz w:val="28"/>
          <w:szCs w:val="28"/>
        </w:rPr>
        <w:t xml:space="preserve"> </w:t>
      </w:r>
      <w:hyperlink r:id="rId30" w:anchor="l1281" w:tgtFrame="_blank" w:history="1">
        <w:r w:rsidRPr="00EB44F5">
          <w:rPr>
            <w:rFonts w:ascii="Times New Roman" w:hAnsi="Times New Roman"/>
            <w:sz w:val="28"/>
            <w:szCs w:val="28"/>
          </w:rPr>
          <w:t>10.1.9</w:t>
        </w:r>
      </w:hyperlink>
      <w:r w:rsidRPr="00EB44F5">
        <w:rPr>
          <w:rFonts w:ascii="Times New Roman" w:hAnsi="Times New Roman"/>
          <w:sz w:val="28"/>
          <w:szCs w:val="28"/>
        </w:rPr>
        <w:t>,</w:t>
      </w:r>
      <w:r>
        <w:rPr>
          <w:rFonts w:ascii="Times New Roman" w:hAnsi="Times New Roman"/>
          <w:sz w:val="28"/>
          <w:szCs w:val="28"/>
        </w:rPr>
        <w:t xml:space="preserve"> </w:t>
      </w:r>
      <w:hyperlink r:id="rId31" w:anchor="l1387" w:tgtFrame="_blank" w:history="1">
        <w:r w:rsidRPr="00EB44F5">
          <w:rPr>
            <w:rFonts w:ascii="Times New Roman" w:hAnsi="Times New Roman"/>
            <w:sz w:val="28"/>
            <w:szCs w:val="28"/>
          </w:rPr>
          <w:t>11.1</w:t>
        </w:r>
      </w:hyperlink>
      <w:r>
        <w:rPr>
          <w:rFonts w:ascii="Times New Roman" w:hAnsi="Times New Roman"/>
          <w:sz w:val="28"/>
          <w:szCs w:val="28"/>
        </w:rPr>
        <w:t xml:space="preserve">, </w:t>
      </w:r>
      <w:hyperlink r:id="rId32" w:anchor="l1391" w:tgtFrame="_blank" w:history="1">
        <w:r w:rsidRPr="00EB44F5">
          <w:rPr>
            <w:rFonts w:ascii="Times New Roman" w:hAnsi="Times New Roman"/>
            <w:sz w:val="28"/>
            <w:szCs w:val="28"/>
          </w:rPr>
          <w:t>11.2</w:t>
        </w:r>
      </w:hyperlink>
      <w:r>
        <w:rPr>
          <w:rFonts w:ascii="Times New Roman" w:hAnsi="Times New Roman"/>
          <w:sz w:val="28"/>
          <w:szCs w:val="28"/>
        </w:rPr>
        <w:t xml:space="preserve">, </w:t>
      </w:r>
      <w:hyperlink r:id="rId33" w:anchor="l1396" w:tgtFrame="_blank" w:history="1">
        <w:r w:rsidRPr="00EB44F5">
          <w:rPr>
            <w:rFonts w:ascii="Times New Roman" w:hAnsi="Times New Roman"/>
            <w:sz w:val="28"/>
            <w:szCs w:val="28"/>
          </w:rPr>
          <w:t>11.5</w:t>
        </w:r>
      </w:hyperlink>
      <w:r>
        <w:rPr>
          <w:rFonts w:ascii="Times New Roman" w:hAnsi="Times New Roman"/>
          <w:sz w:val="28"/>
          <w:szCs w:val="28"/>
        </w:rPr>
        <w:t xml:space="preserve">, </w:t>
      </w:r>
      <w:r w:rsidR="00A959F4">
        <w:rPr>
          <w:rFonts w:ascii="Times New Roman" w:hAnsi="Times New Roman"/>
          <w:sz w:val="28"/>
          <w:szCs w:val="28"/>
        </w:rPr>
        <w:br/>
      </w:r>
      <w:hyperlink r:id="rId34" w:anchor="l1497" w:tgtFrame="_blank" w:history="1">
        <w:r w:rsidRPr="00EB44F5">
          <w:rPr>
            <w:rFonts w:ascii="Times New Roman" w:hAnsi="Times New Roman"/>
            <w:sz w:val="28"/>
            <w:szCs w:val="28"/>
          </w:rPr>
          <w:t>15.1.5</w:t>
        </w:r>
      </w:hyperlink>
      <w:r w:rsidRPr="00EB44F5">
        <w:rPr>
          <w:rFonts w:ascii="Times New Roman" w:hAnsi="Times New Roman"/>
          <w:sz w:val="28"/>
          <w:szCs w:val="28"/>
        </w:rPr>
        <w:t>-</w:t>
      </w:r>
      <w:hyperlink r:id="rId35" w:anchor="l1499" w:tgtFrame="_blank" w:history="1">
        <w:r w:rsidRPr="00EB44F5">
          <w:rPr>
            <w:rFonts w:ascii="Times New Roman" w:hAnsi="Times New Roman"/>
            <w:sz w:val="28"/>
            <w:szCs w:val="28"/>
          </w:rPr>
          <w:t>15.1.7</w:t>
        </w:r>
      </w:hyperlink>
      <w:r w:rsidRPr="00EB44F5">
        <w:rPr>
          <w:rFonts w:ascii="Times New Roman" w:hAnsi="Times New Roman"/>
          <w:sz w:val="28"/>
          <w:szCs w:val="28"/>
        </w:rPr>
        <w:t> П</w:t>
      </w:r>
      <w:r w:rsidRPr="00A60EE9">
        <w:rPr>
          <w:rFonts w:ascii="Times New Roman" w:eastAsia="Times New Roman" w:hAnsi="Times New Roman"/>
          <w:color w:val="000000"/>
          <w:sz w:val="28"/>
          <w:szCs w:val="28"/>
          <w:lang w:eastAsia="ru-RU"/>
        </w:rPr>
        <w:t xml:space="preserve">равил технической эксплуатации тепловых энергоустановок, утвержденных приказом Минэнерго России от 24 марта 2003 г. </w:t>
      </w:r>
      <w:r>
        <w:rPr>
          <w:rFonts w:ascii="Times New Roman" w:eastAsia="Times New Roman" w:hAnsi="Times New Roman"/>
          <w:color w:val="000000"/>
          <w:sz w:val="28"/>
          <w:szCs w:val="28"/>
          <w:lang w:eastAsia="ru-RU"/>
        </w:rPr>
        <w:t>№</w:t>
      </w:r>
      <w:r w:rsidRPr="00A60EE9">
        <w:rPr>
          <w:rFonts w:ascii="Times New Roman" w:eastAsia="Times New Roman" w:hAnsi="Times New Roman"/>
          <w:color w:val="000000"/>
          <w:sz w:val="28"/>
          <w:szCs w:val="28"/>
          <w:lang w:eastAsia="ru-RU"/>
        </w:rPr>
        <w:t xml:space="preserve"> 115 </w:t>
      </w:r>
      <w:r w:rsidR="00A959F4">
        <w:rPr>
          <w:rFonts w:ascii="Times New Roman" w:eastAsia="Times New Roman" w:hAnsi="Times New Roman"/>
          <w:color w:val="000000"/>
          <w:sz w:val="28"/>
          <w:szCs w:val="28"/>
          <w:lang w:eastAsia="ru-RU"/>
        </w:rPr>
        <w:br/>
      </w:r>
      <w:r w:rsidRPr="00A60EE9">
        <w:rPr>
          <w:rFonts w:ascii="Times New Roman" w:eastAsia="Times New Roman" w:hAnsi="Times New Roman"/>
          <w:color w:val="000000"/>
          <w:sz w:val="28"/>
          <w:szCs w:val="28"/>
          <w:lang w:eastAsia="ru-RU"/>
        </w:rPr>
        <w:t xml:space="preserve">(далее - Правила </w:t>
      </w:r>
      <w:r w:rsidR="00973445">
        <w:rPr>
          <w:rFonts w:ascii="Times New Roman" w:eastAsia="Times New Roman" w:hAnsi="Times New Roman"/>
          <w:color w:val="000000"/>
          <w:sz w:val="28"/>
          <w:szCs w:val="28"/>
          <w:lang w:eastAsia="ru-RU"/>
        </w:rPr>
        <w:t xml:space="preserve">№ 115), и пунктов </w:t>
      </w:r>
      <w:hyperlink r:id="rId36" w:anchor="l1607" w:tgtFrame="_blank" w:history="1">
        <w:r w:rsidRPr="00973445">
          <w:rPr>
            <w:rFonts w:ascii="Times New Roman" w:hAnsi="Times New Roman"/>
            <w:sz w:val="28"/>
            <w:szCs w:val="28"/>
          </w:rPr>
          <w:t>394</w:t>
        </w:r>
      </w:hyperlink>
      <w:r w:rsidR="00973445" w:rsidRPr="00973445">
        <w:rPr>
          <w:rFonts w:ascii="Times New Roman" w:hAnsi="Times New Roman"/>
          <w:sz w:val="28"/>
          <w:szCs w:val="28"/>
        </w:rPr>
        <w:t xml:space="preserve">, </w:t>
      </w:r>
      <w:hyperlink r:id="rId37" w:anchor="l537" w:tgtFrame="_blank" w:history="1">
        <w:r w:rsidRPr="00973445">
          <w:rPr>
            <w:rFonts w:ascii="Times New Roman" w:hAnsi="Times New Roman"/>
            <w:sz w:val="28"/>
            <w:szCs w:val="28"/>
          </w:rPr>
          <w:t>396</w:t>
        </w:r>
      </w:hyperlink>
      <w:r w:rsidR="00973445" w:rsidRPr="00973445">
        <w:rPr>
          <w:rFonts w:ascii="Times New Roman" w:hAnsi="Times New Roman"/>
          <w:sz w:val="28"/>
          <w:szCs w:val="28"/>
        </w:rPr>
        <w:t>-</w:t>
      </w:r>
      <w:hyperlink r:id="rId38" w:anchor="l1617" w:tgtFrame="_blank" w:history="1">
        <w:r w:rsidRPr="00973445">
          <w:rPr>
            <w:rFonts w:ascii="Times New Roman" w:hAnsi="Times New Roman"/>
            <w:sz w:val="28"/>
            <w:szCs w:val="28"/>
          </w:rPr>
          <w:t>399</w:t>
        </w:r>
      </w:hyperlink>
      <w:r w:rsidR="00973445" w:rsidRPr="00973445">
        <w:rPr>
          <w:rFonts w:ascii="Times New Roman" w:hAnsi="Times New Roman"/>
          <w:sz w:val="28"/>
          <w:szCs w:val="28"/>
        </w:rPr>
        <w:t>,</w:t>
      </w:r>
      <w:r w:rsidR="00DE25BC">
        <w:rPr>
          <w:rFonts w:ascii="Times New Roman" w:hAnsi="Times New Roman"/>
          <w:sz w:val="28"/>
          <w:szCs w:val="28"/>
        </w:rPr>
        <w:t xml:space="preserve"> </w:t>
      </w:r>
      <w:hyperlink r:id="rId39" w:anchor="l554" w:tgtFrame="_blank" w:history="1">
        <w:r w:rsidRPr="00973445">
          <w:rPr>
            <w:rFonts w:ascii="Times New Roman" w:hAnsi="Times New Roman"/>
            <w:sz w:val="28"/>
            <w:szCs w:val="28"/>
          </w:rPr>
          <w:t>403</w:t>
        </w:r>
      </w:hyperlink>
      <w:r w:rsidR="00973445" w:rsidRPr="00973445">
        <w:rPr>
          <w:rFonts w:ascii="Times New Roman" w:hAnsi="Times New Roman"/>
          <w:sz w:val="28"/>
          <w:szCs w:val="28"/>
        </w:rPr>
        <w:t xml:space="preserve"> </w:t>
      </w:r>
      <w:r w:rsidRPr="00973445">
        <w:rPr>
          <w:rFonts w:ascii="Times New Roman" w:hAnsi="Times New Roman"/>
          <w:sz w:val="28"/>
          <w:szCs w:val="28"/>
        </w:rPr>
        <w:t>федеральных</w:t>
      </w:r>
      <w:r w:rsidRPr="00A60EE9">
        <w:rPr>
          <w:rFonts w:ascii="Times New Roman" w:eastAsia="Times New Roman" w:hAnsi="Times New Roman"/>
          <w:color w:val="000000"/>
          <w:sz w:val="28"/>
          <w:szCs w:val="28"/>
          <w:lang w:eastAsia="ru-RU"/>
        </w:rPr>
        <w:t xml:space="preserve"> норм и правил в области промышленной безопасности </w:t>
      </w:r>
      <w:r w:rsidR="00973445">
        <w:rPr>
          <w:rFonts w:ascii="Times New Roman" w:eastAsia="Times New Roman" w:hAnsi="Times New Roman"/>
          <w:color w:val="000000"/>
          <w:sz w:val="28"/>
          <w:szCs w:val="28"/>
          <w:lang w:eastAsia="ru-RU"/>
        </w:rPr>
        <w:t>«</w:t>
      </w:r>
      <w:r w:rsidRPr="00A60EE9">
        <w:rPr>
          <w:rFonts w:ascii="Times New Roman" w:eastAsia="Times New Roman" w:hAnsi="Times New Roman"/>
          <w:color w:val="000000"/>
          <w:sz w:val="28"/>
          <w:szCs w:val="28"/>
          <w:lang w:eastAsia="ru-RU"/>
        </w:rPr>
        <w:t xml:space="preserve">Правила промышленной </w:t>
      </w:r>
      <w:r w:rsidRPr="00A60EE9">
        <w:rPr>
          <w:rFonts w:ascii="Times New Roman" w:eastAsia="Times New Roman" w:hAnsi="Times New Roman"/>
          <w:color w:val="000000"/>
          <w:sz w:val="28"/>
          <w:szCs w:val="28"/>
          <w:lang w:eastAsia="ru-RU"/>
        </w:rPr>
        <w:lastRenderedPageBreak/>
        <w:t>безопасности при использовании оборудования, работающего под избыточным давлением</w:t>
      </w:r>
      <w:r w:rsidR="00973445">
        <w:rPr>
          <w:rFonts w:ascii="Times New Roman" w:eastAsia="Times New Roman" w:hAnsi="Times New Roman"/>
          <w:color w:val="000000"/>
          <w:sz w:val="28"/>
          <w:szCs w:val="28"/>
          <w:lang w:eastAsia="ru-RU"/>
        </w:rPr>
        <w:t>»</w:t>
      </w:r>
      <w:r w:rsidRPr="00A60EE9">
        <w:rPr>
          <w:rFonts w:ascii="Times New Roman" w:eastAsia="Times New Roman" w:hAnsi="Times New Roman"/>
          <w:color w:val="000000"/>
          <w:sz w:val="28"/>
          <w:szCs w:val="28"/>
          <w:lang w:eastAsia="ru-RU"/>
        </w:rPr>
        <w:t xml:space="preserve">, утвержденных приказом </w:t>
      </w:r>
      <w:proofErr w:type="spellStart"/>
      <w:r w:rsidRPr="00A60EE9">
        <w:rPr>
          <w:rFonts w:ascii="Times New Roman" w:eastAsia="Times New Roman" w:hAnsi="Times New Roman"/>
          <w:color w:val="000000"/>
          <w:sz w:val="28"/>
          <w:szCs w:val="28"/>
          <w:lang w:eastAsia="ru-RU"/>
        </w:rPr>
        <w:t>Ростехнадзора</w:t>
      </w:r>
      <w:proofErr w:type="spellEnd"/>
      <w:r w:rsidRPr="00A60EE9">
        <w:rPr>
          <w:rFonts w:ascii="Times New Roman" w:eastAsia="Times New Roman" w:hAnsi="Times New Roman"/>
          <w:color w:val="000000"/>
          <w:sz w:val="28"/>
          <w:szCs w:val="28"/>
          <w:lang w:eastAsia="ru-RU"/>
        </w:rPr>
        <w:t xml:space="preserve"> от 15 декабря 2020 г. </w:t>
      </w:r>
      <w:r w:rsidR="00A959F4">
        <w:rPr>
          <w:rFonts w:ascii="Times New Roman" w:eastAsia="Times New Roman" w:hAnsi="Times New Roman"/>
          <w:color w:val="000000"/>
          <w:sz w:val="28"/>
          <w:szCs w:val="28"/>
          <w:lang w:eastAsia="ru-RU"/>
        </w:rPr>
        <w:br/>
      </w:r>
      <w:r w:rsidR="00973445">
        <w:rPr>
          <w:rFonts w:ascii="Times New Roman" w:eastAsia="Times New Roman" w:hAnsi="Times New Roman"/>
          <w:color w:val="000000"/>
          <w:sz w:val="28"/>
          <w:szCs w:val="28"/>
          <w:lang w:eastAsia="ru-RU"/>
        </w:rPr>
        <w:t>№</w:t>
      </w:r>
      <w:r w:rsidRPr="00A60EE9">
        <w:rPr>
          <w:rFonts w:ascii="Times New Roman" w:eastAsia="Times New Roman" w:hAnsi="Times New Roman"/>
          <w:color w:val="000000"/>
          <w:sz w:val="28"/>
          <w:szCs w:val="28"/>
          <w:lang w:eastAsia="ru-RU"/>
        </w:rPr>
        <w:t xml:space="preserve"> 536 (далее - Правила промышленной безопасности).</w:t>
      </w:r>
      <w:bookmarkStart w:id="0" w:name="l359"/>
      <w:bookmarkStart w:id="1" w:name="l30"/>
      <w:bookmarkStart w:id="2" w:name="l360"/>
      <w:bookmarkEnd w:id="0"/>
      <w:bookmarkEnd w:id="1"/>
      <w:bookmarkEnd w:id="2"/>
    </w:p>
    <w:p w:rsidR="000F550A" w:rsidRDefault="00C06481" w:rsidP="00A959F4">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C06481">
        <w:rPr>
          <w:rFonts w:ascii="Times New Roman" w:eastAsia="Times New Roman" w:hAnsi="Times New Roman"/>
          <w:color w:val="000000"/>
          <w:sz w:val="28"/>
          <w:szCs w:val="28"/>
          <w:lang w:eastAsia="ru-RU"/>
        </w:rPr>
        <w:t>1</w:t>
      </w:r>
      <w:r w:rsidR="00EB44F5" w:rsidRPr="00C06481">
        <w:rPr>
          <w:rFonts w:ascii="Times New Roman" w:eastAsia="Times New Roman" w:hAnsi="Times New Roman"/>
          <w:color w:val="000000"/>
          <w:sz w:val="28"/>
          <w:szCs w:val="28"/>
          <w:lang w:eastAsia="ru-RU"/>
        </w:rPr>
        <w:t>.3.</w:t>
      </w:r>
      <w:r>
        <w:rPr>
          <w:rFonts w:ascii="Times New Roman" w:eastAsia="Times New Roman" w:hAnsi="Times New Roman"/>
          <w:color w:val="000000"/>
          <w:sz w:val="28"/>
          <w:szCs w:val="28"/>
          <w:lang w:eastAsia="ru-RU"/>
        </w:rPr>
        <w:t xml:space="preserve"> </w:t>
      </w:r>
      <w:r w:rsidR="000F550A">
        <w:rPr>
          <w:rFonts w:ascii="Times New Roman" w:eastAsia="Times New Roman" w:hAnsi="Times New Roman"/>
          <w:color w:val="000000"/>
          <w:sz w:val="28"/>
          <w:szCs w:val="28"/>
          <w:lang w:eastAsia="ru-RU"/>
        </w:rPr>
        <w:t xml:space="preserve">Предоставить в </w:t>
      </w:r>
      <w:r w:rsidR="000F550A" w:rsidRPr="000F550A">
        <w:rPr>
          <w:rFonts w:ascii="Times New Roman" w:eastAsia="Times New Roman" w:hAnsi="Times New Roman"/>
          <w:sz w:val="28"/>
          <w:szCs w:val="28"/>
          <w:lang w:eastAsia="ru-RU"/>
        </w:rPr>
        <w:t>межведомственную комиссию по координации хода подготовки жилищно-коммунального комплекса, инженерной инфраструктуры и объектов социальной сферы Туапсинского муниципального округа в осенне-зимний период 2025-2026 годов (далее – комиссия)</w:t>
      </w:r>
      <w:r w:rsidR="000F550A">
        <w:rPr>
          <w:rFonts w:ascii="Times New Roman" w:eastAsia="Times New Roman" w:hAnsi="Times New Roman"/>
          <w:sz w:val="28"/>
          <w:szCs w:val="28"/>
          <w:lang w:eastAsia="ru-RU"/>
        </w:rPr>
        <w:t xml:space="preserve"> следующие документы:</w:t>
      </w:r>
    </w:p>
    <w:p w:rsidR="00EB44F5" w:rsidRDefault="007E18DF" w:rsidP="00C06481">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 </w:t>
      </w:r>
      <w:r w:rsidR="00A959F4">
        <w:rPr>
          <w:rFonts w:ascii="Times New Roman" w:eastAsia="Times New Roman" w:hAnsi="Times New Roman"/>
          <w:color w:val="000000"/>
          <w:sz w:val="28"/>
          <w:szCs w:val="28"/>
          <w:lang w:eastAsia="ru-RU"/>
        </w:rPr>
        <w:t>план</w:t>
      </w:r>
      <w:r w:rsidR="00EB44F5" w:rsidRPr="00A60EE9">
        <w:rPr>
          <w:rFonts w:ascii="Times New Roman" w:eastAsia="Times New Roman" w:hAnsi="Times New Roman"/>
          <w:color w:val="000000"/>
          <w:sz w:val="28"/>
          <w:szCs w:val="28"/>
          <w:lang w:eastAsia="ru-RU"/>
        </w:rPr>
        <w:t xml:space="preserve"> </w:t>
      </w:r>
      <w:r w:rsidR="00C06481">
        <w:rPr>
          <w:rFonts w:ascii="Times New Roman" w:eastAsia="Times New Roman" w:hAnsi="Times New Roman"/>
          <w:color w:val="000000"/>
          <w:sz w:val="28"/>
          <w:szCs w:val="28"/>
          <w:lang w:eastAsia="ru-RU"/>
        </w:rPr>
        <w:t xml:space="preserve">по </w:t>
      </w:r>
      <w:r w:rsidR="00EB44F5" w:rsidRPr="00A60EE9">
        <w:rPr>
          <w:rFonts w:ascii="Times New Roman" w:eastAsia="Times New Roman" w:hAnsi="Times New Roman"/>
          <w:color w:val="000000"/>
          <w:sz w:val="28"/>
          <w:szCs w:val="28"/>
          <w:lang w:eastAsia="ru-RU"/>
        </w:rPr>
        <w:t>подготовк</w:t>
      </w:r>
      <w:r w:rsidR="00C06481">
        <w:rPr>
          <w:rFonts w:ascii="Times New Roman" w:eastAsia="Times New Roman" w:hAnsi="Times New Roman"/>
          <w:color w:val="000000"/>
          <w:sz w:val="28"/>
          <w:szCs w:val="28"/>
          <w:lang w:eastAsia="ru-RU"/>
        </w:rPr>
        <w:t>е</w:t>
      </w:r>
      <w:r w:rsidR="00EB44F5" w:rsidRPr="00A60EE9">
        <w:rPr>
          <w:rFonts w:ascii="Times New Roman" w:eastAsia="Times New Roman" w:hAnsi="Times New Roman"/>
          <w:color w:val="000000"/>
          <w:sz w:val="28"/>
          <w:szCs w:val="28"/>
          <w:lang w:eastAsia="ru-RU"/>
        </w:rPr>
        <w:t xml:space="preserve"> к отопительному периоду</w:t>
      </w:r>
      <w:bookmarkStart w:id="3" w:name="l32"/>
      <w:bookmarkEnd w:id="3"/>
      <w:r w:rsidR="00C06481">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и отчет о его выполнении;</w:t>
      </w:r>
    </w:p>
    <w:p w:rsidR="00EB44F5" w:rsidRPr="00A60EE9" w:rsidRDefault="007E18DF" w:rsidP="007E18DF">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 в</w:t>
      </w:r>
      <w:r w:rsidR="00EB44F5" w:rsidRPr="00A60EE9">
        <w:rPr>
          <w:rFonts w:ascii="Times New Roman" w:eastAsia="Times New Roman" w:hAnsi="Times New Roman"/>
          <w:color w:val="000000"/>
          <w:sz w:val="28"/>
          <w:szCs w:val="28"/>
          <w:lang w:eastAsia="ru-RU"/>
        </w:rPr>
        <w:t>ыписк</w:t>
      </w:r>
      <w:r>
        <w:rPr>
          <w:rFonts w:ascii="Times New Roman" w:eastAsia="Times New Roman" w:hAnsi="Times New Roman"/>
          <w:color w:val="000000"/>
          <w:sz w:val="28"/>
          <w:szCs w:val="28"/>
          <w:lang w:eastAsia="ru-RU"/>
        </w:rPr>
        <w:t>у</w:t>
      </w:r>
      <w:r w:rsidR="00EB44F5" w:rsidRPr="00A60EE9">
        <w:rPr>
          <w:rFonts w:ascii="Times New Roman" w:eastAsia="Times New Roman" w:hAnsi="Times New Roman"/>
          <w:color w:val="000000"/>
          <w:sz w:val="28"/>
          <w:szCs w:val="28"/>
          <w:lang w:eastAsia="ru-RU"/>
        </w:rPr>
        <w:t xml:space="preserve"> из утвержденного штатного расписания, подтверждающая наличие персонала, осуществляющего функции эксплуатационной, диспетчерской и аварийной служб или договоры на техническое обслуживание, </w:t>
      </w:r>
      <w:proofErr w:type="spellStart"/>
      <w:r w:rsidR="00EB44F5" w:rsidRPr="00A60EE9">
        <w:rPr>
          <w:rFonts w:ascii="Times New Roman" w:eastAsia="Times New Roman" w:hAnsi="Times New Roman"/>
          <w:color w:val="000000"/>
          <w:sz w:val="28"/>
          <w:szCs w:val="28"/>
          <w:lang w:eastAsia="ru-RU"/>
        </w:rPr>
        <w:t>энергосервисные</w:t>
      </w:r>
      <w:proofErr w:type="spellEnd"/>
      <w:r w:rsidR="00EB44F5" w:rsidRPr="00A60EE9">
        <w:rPr>
          <w:rFonts w:ascii="Times New Roman" w:eastAsia="Times New Roman" w:hAnsi="Times New Roman"/>
          <w:color w:val="000000"/>
          <w:sz w:val="28"/>
          <w:szCs w:val="28"/>
          <w:lang w:eastAsia="ru-RU"/>
        </w:rPr>
        <w:t xml:space="preserve"> контракты в случае привлечения специализированных организаци</w:t>
      </w:r>
      <w:r w:rsidR="00AA1F29">
        <w:rPr>
          <w:rFonts w:ascii="Times New Roman" w:eastAsia="Times New Roman" w:hAnsi="Times New Roman"/>
          <w:color w:val="000000"/>
          <w:sz w:val="28"/>
          <w:szCs w:val="28"/>
          <w:lang w:eastAsia="ru-RU"/>
        </w:rPr>
        <w:t>й для эксплуатации оборудования;</w:t>
      </w:r>
    </w:p>
    <w:p w:rsidR="00EB44F5" w:rsidRPr="00A60EE9" w:rsidRDefault="007E18DF"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7E18DF">
        <w:rPr>
          <w:rFonts w:ascii="Times New Roman" w:eastAsia="Times New Roman" w:hAnsi="Times New Roman"/>
          <w:color w:val="000000"/>
          <w:sz w:val="28"/>
          <w:szCs w:val="28"/>
          <w:lang w:eastAsia="ru-RU"/>
        </w:rPr>
        <w:t xml:space="preserve">3) </w:t>
      </w:r>
      <w:r>
        <w:rPr>
          <w:rFonts w:ascii="Times New Roman" w:eastAsia="Times New Roman" w:hAnsi="Times New Roman"/>
          <w:color w:val="000000"/>
          <w:sz w:val="28"/>
          <w:szCs w:val="28"/>
          <w:lang w:eastAsia="ru-RU"/>
        </w:rPr>
        <w:t>у</w:t>
      </w:r>
      <w:r w:rsidR="00EB44F5" w:rsidRPr="00A60EE9">
        <w:rPr>
          <w:rFonts w:ascii="Times New Roman" w:eastAsia="Times New Roman" w:hAnsi="Times New Roman"/>
          <w:color w:val="000000"/>
          <w:sz w:val="28"/>
          <w:szCs w:val="28"/>
          <w:lang w:eastAsia="ru-RU"/>
        </w:rPr>
        <w:t>твержденное положение о диспетчерской службе или распорядительный документ организации о назначении лица, ответственного за диспетчерское управлени</w:t>
      </w:r>
      <w:r>
        <w:rPr>
          <w:rFonts w:ascii="Times New Roman" w:eastAsia="Times New Roman" w:hAnsi="Times New Roman"/>
          <w:color w:val="000000"/>
          <w:sz w:val="28"/>
          <w:szCs w:val="28"/>
          <w:lang w:eastAsia="ru-RU"/>
        </w:rPr>
        <w:t xml:space="preserve">е в соответствии с требованиями </w:t>
      </w:r>
      <w:hyperlink r:id="rId40" w:anchor="l1489" w:tgtFrame="_blank" w:history="1">
        <w:r w:rsidR="00EB44F5" w:rsidRPr="007E18DF">
          <w:rPr>
            <w:rFonts w:ascii="Times New Roman" w:eastAsia="Times New Roman" w:hAnsi="Times New Roman"/>
            <w:color w:val="000000"/>
            <w:sz w:val="28"/>
            <w:szCs w:val="28"/>
            <w:lang w:eastAsia="ru-RU"/>
          </w:rPr>
          <w:t>главы 15</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br/>
        <w:t>№</w:t>
      </w:r>
      <w:r w:rsidR="00EB44F5" w:rsidRPr="00A60EE9">
        <w:rPr>
          <w:rFonts w:ascii="Times New Roman" w:eastAsia="Times New Roman" w:hAnsi="Times New Roman"/>
          <w:color w:val="000000"/>
          <w:sz w:val="28"/>
          <w:szCs w:val="28"/>
          <w:lang w:eastAsia="ru-RU"/>
        </w:rPr>
        <w:t xml:space="preserve"> 115</w:t>
      </w:r>
      <w:bookmarkStart w:id="4" w:name="l33"/>
      <w:bookmarkEnd w:id="4"/>
      <w:r w:rsidR="00AA1F29">
        <w:rPr>
          <w:rFonts w:ascii="Times New Roman" w:eastAsia="Times New Roman" w:hAnsi="Times New Roman"/>
          <w:color w:val="000000"/>
          <w:sz w:val="28"/>
          <w:szCs w:val="28"/>
          <w:lang w:eastAsia="ru-RU"/>
        </w:rPr>
        <w:t>;</w:t>
      </w:r>
    </w:p>
    <w:p w:rsidR="00AA1F29" w:rsidRDefault="00220C03"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220C03">
        <w:rPr>
          <w:rFonts w:ascii="Times New Roman" w:eastAsia="Times New Roman" w:hAnsi="Times New Roman"/>
          <w:color w:val="000000"/>
          <w:sz w:val="28"/>
          <w:szCs w:val="28"/>
          <w:lang w:eastAsia="ru-RU"/>
        </w:rPr>
        <w:t xml:space="preserve">4) </w:t>
      </w:r>
      <w:r>
        <w:rPr>
          <w:rFonts w:ascii="Times New Roman" w:eastAsia="Times New Roman" w:hAnsi="Times New Roman"/>
          <w:color w:val="000000"/>
          <w:sz w:val="28"/>
          <w:szCs w:val="28"/>
          <w:lang w:eastAsia="ru-RU"/>
        </w:rPr>
        <w:t>о</w:t>
      </w:r>
      <w:r w:rsidR="00EB44F5" w:rsidRPr="00A60EE9">
        <w:rPr>
          <w:rFonts w:ascii="Times New Roman" w:eastAsia="Times New Roman" w:hAnsi="Times New Roman"/>
          <w:color w:val="000000"/>
          <w:sz w:val="28"/>
          <w:szCs w:val="28"/>
          <w:lang w:eastAsia="ru-RU"/>
        </w:rPr>
        <w:t xml:space="preserve">рганизационно-распорядительные документы об утверждении перечня производственных инструкций для безопасной эксплуатации котлов и вспомогательного оборудования в случае эксплуатации опасных производственных объектов (далее - ОПО), </w:t>
      </w:r>
      <w:r>
        <w:rPr>
          <w:rFonts w:ascii="Times New Roman" w:eastAsia="Times New Roman" w:hAnsi="Times New Roman"/>
          <w:color w:val="000000"/>
          <w:sz w:val="28"/>
          <w:szCs w:val="28"/>
          <w:lang w:eastAsia="ru-RU"/>
        </w:rPr>
        <w:t xml:space="preserve">разработанного в соответствии с </w:t>
      </w:r>
      <w:hyperlink r:id="rId41" w:anchor="l396" w:tgtFrame="_blank" w:history="1">
        <w:r w:rsidR="00EB44F5" w:rsidRPr="00220C03">
          <w:rPr>
            <w:rFonts w:ascii="Times New Roman" w:eastAsia="Times New Roman" w:hAnsi="Times New Roman"/>
            <w:color w:val="000000"/>
            <w:sz w:val="28"/>
            <w:szCs w:val="28"/>
            <w:lang w:eastAsia="ru-RU"/>
          </w:rPr>
          <w:t>пунктом 278</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промышленной безопасности, и (или) перечня документации эксплуатирующей организации для объектов, не являющихся ОПО, </w:t>
      </w:r>
      <w:r w:rsidR="00C350CC">
        <w:rPr>
          <w:rFonts w:ascii="Times New Roman" w:eastAsia="Times New Roman" w:hAnsi="Times New Roman"/>
          <w:color w:val="000000"/>
          <w:sz w:val="28"/>
          <w:szCs w:val="28"/>
          <w:lang w:eastAsia="ru-RU"/>
        </w:rPr>
        <w:t xml:space="preserve">разработанного в соответствии с </w:t>
      </w:r>
      <w:hyperlink r:id="rId42" w:anchor="l290" w:tgtFrame="_blank" w:history="1">
        <w:r w:rsidR="00EB44F5" w:rsidRPr="00220C03">
          <w:rPr>
            <w:rFonts w:ascii="Times New Roman" w:eastAsia="Times New Roman" w:hAnsi="Times New Roman"/>
            <w:color w:val="000000"/>
            <w:sz w:val="28"/>
            <w:szCs w:val="28"/>
            <w:lang w:eastAsia="ru-RU"/>
          </w:rPr>
          <w:t>пунктом 2.8.2</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w:t>
      </w:r>
      <w:bookmarkStart w:id="5" w:name="l363"/>
      <w:bookmarkEnd w:id="5"/>
      <w:r w:rsidR="00AA1F29">
        <w:rPr>
          <w:rFonts w:ascii="Times New Roman" w:eastAsia="Times New Roman" w:hAnsi="Times New Roman"/>
          <w:color w:val="000000"/>
          <w:sz w:val="28"/>
          <w:szCs w:val="28"/>
          <w:lang w:eastAsia="ru-RU"/>
        </w:rPr>
        <w:t>;</w:t>
      </w:r>
    </w:p>
    <w:p w:rsidR="00EB44F5" w:rsidRPr="00A60EE9" w:rsidRDefault="00FA0A01"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 у</w:t>
      </w:r>
      <w:r w:rsidR="00EB44F5" w:rsidRPr="00A60EE9">
        <w:rPr>
          <w:rFonts w:ascii="Times New Roman" w:eastAsia="Times New Roman" w:hAnsi="Times New Roman"/>
          <w:color w:val="000000"/>
          <w:sz w:val="28"/>
          <w:szCs w:val="28"/>
          <w:lang w:eastAsia="ru-RU"/>
        </w:rPr>
        <w:t>твержденные в соо</w:t>
      </w:r>
      <w:r w:rsidR="00837C6F">
        <w:rPr>
          <w:rFonts w:ascii="Times New Roman" w:eastAsia="Times New Roman" w:hAnsi="Times New Roman"/>
          <w:color w:val="000000"/>
          <w:sz w:val="28"/>
          <w:szCs w:val="28"/>
          <w:lang w:eastAsia="ru-RU"/>
        </w:rPr>
        <w:t xml:space="preserve">тветствии с требованиями </w:t>
      </w:r>
      <w:hyperlink r:id="rId43" w:anchor="l294" w:tgtFrame="_blank" w:history="1">
        <w:r w:rsidR="00EB44F5" w:rsidRPr="00220C03">
          <w:rPr>
            <w:rFonts w:ascii="Times New Roman" w:eastAsia="Times New Roman" w:hAnsi="Times New Roman"/>
            <w:color w:val="000000"/>
            <w:sz w:val="28"/>
            <w:szCs w:val="28"/>
            <w:lang w:eastAsia="ru-RU"/>
          </w:rPr>
          <w:t>пункта 2.8.4</w:t>
        </w:r>
      </w:hyperlink>
      <w:r w:rsidR="00837C6F">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sidR="00AA1F29">
        <w:rPr>
          <w:rFonts w:ascii="Times New Roman" w:eastAsia="Times New Roman" w:hAnsi="Times New Roman"/>
          <w:color w:val="000000"/>
          <w:sz w:val="28"/>
          <w:szCs w:val="28"/>
          <w:lang w:eastAsia="ru-RU"/>
        </w:rPr>
        <w:br/>
      </w:r>
      <w:r w:rsidR="00837C6F">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 эксплуатационные инструкции объектов теплоснабжения и (или) производственные инструкции, разработанные </w:t>
      </w:r>
      <w:r w:rsidR="00837C6F">
        <w:rPr>
          <w:rFonts w:ascii="Times New Roman" w:eastAsia="Times New Roman" w:hAnsi="Times New Roman"/>
          <w:color w:val="000000"/>
          <w:sz w:val="28"/>
          <w:szCs w:val="28"/>
          <w:lang w:eastAsia="ru-RU"/>
        </w:rPr>
        <w:t xml:space="preserve">в соответствии с пунктами </w:t>
      </w:r>
      <w:hyperlink r:id="rId44" w:anchor="l396" w:tgtFrame="_blank" w:history="1">
        <w:r w:rsidR="00EB44F5" w:rsidRPr="00220C03">
          <w:rPr>
            <w:rFonts w:ascii="Times New Roman" w:eastAsia="Times New Roman" w:hAnsi="Times New Roman"/>
            <w:color w:val="000000"/>
            <w:sz w:val="28"/>
            <w:szCs w:val="28"/>
            <w:lang w:eastAsia="ru-RU"/>
          </w:rPr>
          <w:t>278</w:t>
        </w:r>
      </w:hyperlink>
      <w:r w:rsidR="00837C6F">
        <w:rPr>
          <w:rFonts w:ascii="Times New Roman" w:eastAsia="Times New Roman" w:hAnsi="Times New Roman"/>
          <w:color w:val="000000"/>
          <w:sz w:val="28"/>
          <w:szCs w:val="28"/>
          <w:lang w:eastAsia="ru-RU"/>
        </w:rPr>
        <w:t xml:space="preserve">, </w:t>
      </w:r>
      <w:hyperlink r:id="rId45" w:anchor="l484" w:tgtFrame="_blank" w:history="1">
        <w:r w:rsidR="00EB44F5" w:rsidRPr="00220C03">
          <w:rPr>
            <w:rFonts w:ascii="Times New Roman" w:eastAsia="Times New Roman" w:hAnsi="Times New Roman"/>
            <w:color w:val="000000"/>
            <w:sz w:val="28"/>
            <w:szCs w:val="28"/>
            <w:lang w:eastAsia="ru-RU"/>
          </w:rPr>
          <w:t>363</w:t>
        </w:r>
      </w:hyperlink>
      <w:r w:rsidR="00837C6F">
        <w:rPr>
          <w:rFonts w:ascii="Times New Roman" w:eastAsia="Times New Roman" w:hAnsi="Times New Roman"/>
          <w:color w:val="000000"/>
          <w:sz w:val="28"/>
          <w:szCs w:val="28"/>
          <w:lang w:eastAsia="ru-RU"/>
        </w:rPr>
        <w:t xml:space="preserve"> и </w:t>
      </w:r>
      <w:hyperlink r:id="rId46" w:anchor="l487" w:tgtFrame="_blank" w:history="1">
        <w:r w:rsidR="00EB44F5" w:rsidRPr="00220C03">
          <w:rPr>
            <w:rFonts w:ascii="Times New Roman" w:eastAsia="Times New Roman" w:hAnsi="Times New Roman"/>
            <w:color w:val="000000"/>
            <w:sz w:val="28"/>
            <w:szCs w:val="28"/>
            <w:lang w:eastAsia="ru-RU"/>
          </w:rPr>
          <w:t>364</w:t>
        </w:r>
      </w:hyperlink>
      <w:r w:rsidR="00EB44F5" w:rsidRPr="00A60EE9">
        <w:rPr>
          <w:rFonts w:ascii="Times New Roman" w:eastAsia="Times New Roman" w:hAnsi="Times New Roman"/>
          <w:color w:val="000000"/>
          <w:sz w:val="28"/>
          <w:szCs w:val="28"/>
          <w:lang w:eastAsia="ru-RU"/>
        </w:rPr>
        <w:t> Правил промышленной безопасности</w:t>
      </w:r>
      <w:bookmarkStart w:id="6" w:name="l34"/>
      <w:bookmarkEnd w:id="6"/>
      <w:r w:rsidR="00AA1F29">
        <w:rPr>
          <w:rFonts w:ascii="Times New Roman" w:eastAsia="Times New Roman" w:hAnsi="Times New Roman"/>
          <w:color w:val="000000"/>
          <w:sz w:val="28"/>
          <w:szCs w:val="28"/>
          <w:lang w:eastAsia="ru-RU"/>
        </w:rPr>
        <w:t>;</w:t>
      </w:r>
    </w:p>
    <w:p w:rsidR="00EB44F5" w:rsidRPr="00A60EE9" w:rsidRDefault="00DF60E7"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 к</w:t>
      </w:r>
      <w:r w:rsidR="00EB44F5" w:rsidRPr="00A60EE9">
        <w:rPr>
          <w:rFonts w:ascii="Times New Roman" w:eastAsia="Times New Roman" w:hAnsi="Times New Roman"/>
          <w:color w:val="000000"/>
          <w:sz w:val="28"/>
          <w:szCs w:val="28"/>
          <w:lang w:eastAsia="ru-RU"/>
        </w:rPr>
        <w:t>опии удостоверений о проверке знаний или журнала проверки знаний, протоколов проверки з</w:t>
      </w:r>
      <w:r w:rsidR="00837C6F">
        <w:rPr>
          <w:rFonts w:ascii="Times New Roman" w:eastAsia="Times New Roman" w:hAnsi="Times New Roman"/>
          <w:color w:val="000000"/>
          <w:sz w:val="28"/>
          <w:szCs w:val="28"/>
          <w:lang w:eastAsia="ru-RU"/>
        </w:rPr>
        <w:t>наний, предусмотренных пунктами</w:t>
      </w:r>
      <w:r w:rsidR="005B02D4">
        <w:rPr>
          <w:rFonts w:ascii="Times New Roman" w:eastAsia="Times New Roman" w:hAnsi="Times New Roman"/>
          <w:color w:val="000000"/>
          <w:sz w:val="28"/>
          <w:szCs w:val="28"/>
          <w:lang w:eastAsia="ru-RU"/>
        </w:rPr>
        <w:t xml:space="preserve"> </w:t>
      </w:r>
      <w:hyperlink r:id="rId47" w:anchor="l86" w:tgtFrame="_blank" w:history="1">
        <w:r w:rsidR="00EB44F5" w:rsidRPr="00AA1F29">
          <w:rPr>
            <w:rFonts w:ascii="Times New Roman" w:eastAsia="Times New Roman" w:hAnsi="Times New Roman"/>
            <w:color w:val="000000"/>
            <w:sz w:val="28"/>
            <w:szCs w:val="28"/>
            <w:lang w:eastAsia="ru-RU"/>
          </w:rPr>
          <w:t>43</w:t>
        </w:r>
      </w:hyperlink>
      <w:r w:rsidR="00837C6F" w:rsidRPr="00AA1F29">
        <w:rPr>
          <w:rFonts w:ascii="Times New Roman" w:eastAsia="Times New Roman" w:hAnsi="Times New Roman"/>
          <w:color w:val="000000"/>
          <w:sz w:val="28"/>
          <w:szCs w:val="28"/>
          <w:lang w:eastAsia="ru-RU"/>
        </w:rPr>
        <w:t>-</w:t>
      </w:r>
      <w:hyperlink r:id="rId48" w:anchor="l89" w:tgtFrame="_blank" w:history="1">
        <w:r w:rsidR="00EB44F5" w:rsidRPr="00AA1F29">
          <w:rPr>
            <w:rFonts w:ascii="Times New Roman" w:eastAsia="Times New Roman" w:hAnsi="Times New Roman"/>
            <w:color w:val="000000"/>
            <w:sz w:val="28"/>
            <w:szCs w:val="28"/>
            <w:lang w:eastAsia="ru-RU"/>
          </w:rPr>
          <w:t>45</w:t>
        </w:r>
      </w:hyperlink>
      <w:r w:rsidR="00837C6F">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технической эксплуатации электроустановок потребителей электрической энергии, утвержденных приказом Минэнерго России от 12 августа 2022 г. </w:t>
      </w:r>
      <w:r w:rsidR="00AA1F29">
        <w:rPr>
          <w:rFonts w:ascii="Times New Roman" w:eastAsia="Times New Roman" w:hAnsi="Times New Roman"/>
          <w:color w:val="000000"/>
          <w:sz w:val="28"/>
          <w:szCs w:val="28"/>
          <w:lang w:eastAsia="ru-RU"/>
        </w:rPr>
        <w:br/>
      </w:r>
      <w:r w:rsidR="00837C6F">
        <w:rPr>
          <w:rFonts w:ascii="Times New Roman" w:eastAsia="Times New Roman" w:hAnsi="Times New Roman"/>
          <w:color w:val="000000"/>
          <w:sz w:val="28"/>
          <w:szCs w:val="28"/>
          <w:lang w:eastAsia="ru-RU"/>
        </w:rPr>
        <w:t>№ 811</w:t>
      </w:r>
      <w:r w:rsidR="005B02D4">
        <w:rPr>
          <w:rFonts w:ascii="Times New Roman" w:eastAsia="Times New Roman" w:hAnsi="Times New Roman"/>
          <w:color w:val="000000"/>
          <w:sz w:val="28"/>
          <w:szCs w:val="28"/>
          <w:lang w:eastAsia="ru-RU"/>
        </w:rPr>
        <w:t xml:space="preserve">, </w:t>
      </w:r>
      <w:hyperlink r:id="rId49" w:anchor="l151" w:tgtFrame="_blank" w:history="1">
        <w:r w:rsidR="00EB44F5" w:rsidRPr="00AA1F29">
          <w:rPr>
            <w:rFonts w:ascii="Times New Roman" w:eastAsia="Times New Roman" w:hAnsi="Times New Roman"/>
            <w:color w:val="000000"/>
            <w:sz w:val="28"/>
            <w:szCs w:val="28"/>
            <w:lang w:eastAsia="ru-RU"/>
          </w:rPr>
          <w:t>пунктом 2.3.23</w:t>
        </w:r>
      </w:hyperlink>
      <w:r w:rsidR="00837C6F">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sidR="00837C6F">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 в случае эксплуатации ОПО - копии удостоверений о допуске к самостоятельной работе обслуживающего персонала, или копии протоколов проверки знаний в области промышленной безопасности работников и руководителей, предусмотренные </w:t>
      </w:r>
      <w:hyperlink r:id="rId50" w:anchor="l1461" w:tgtFrame="_blank" w:history="1">
        <w:r w:rsidR="00EB44F5" w:rsidRPr="00AA1F29">
          <w:rPr>
            <w:rFonts w:ascii="Times New Roman" w:eastAsia="Times New Roman" w:hAnsi="Times New Roman"/>
            <w:color w:val="000000"/>
            <w:sz w:val="28"/>
            <w:szCs w:val="28"/>
            <w:lang w:eastAsia="ru-RU"/>
          </w:rPr>
          <w:t>пунктом 238</w:t>
        </w:r>
      </w:hyperlink>
      <w:r w:rsidR="00EB44F5" w:rsidRPr="00A60EE9">
        <w:rPr>
          <w:rFonts w:ascii="Times New Roman" w:eastAsia="Times New Roman" w:hAnsi="Times New Roman"/>
          <w:color w:val="000000"/>
          <w:sz w:val="28"/>
          <w:szCs w:val="28"/>
          <w:lang w:eastAsia="ru-RU"/>
        </w:rPr>
        <w:t> Правил промышленной безопасности</w:t>
      </w:r>
      <w:bookmarkStart w:id="7" w:name="l364"/>
      <w:bookmarkStart w:id="8" w:name="l35"/>
      <w:bookmarkEnd w:id="7"/>
      <w:bookmarkEnd w:id="8"/>
      <w:r w:rsidR="00AA1F29">
        <w:rPr>
          <w:rFonts w:ascii="Times New Roman" w:eastAsia="Times New Roman" w:hAnsi="Times New Roman"/>
          <w:color w:val="000000"/>
          <w:sz w:val="28"/>
          <w:szCs w:val="28"/>
          <w:lang w:eastAsia="ru-RU"/>
        </w:rPr>
        <w:t>;</w:t>
      </w:r>
    </w:p>
    <w:p w:rsidR="00EB44F5" w:rsidRPr="00A60EE9" w:rsidRDefault="00AA1F29"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AA1F29">
        <w:rPr>
          <w:rFonts w:ascii="Times New Roman" w:eastAsia="Times New Roman" w:hAnsi="Times New Roman"/>
          <w:color w:val="000000"/>
          <w:sz w:val="28"/>
          <w:szCs w:val="28"/>
          <w:lang w:eastAsia="ru-RU"/>
        </w:rPr>
        <w:t>6) к</w:t>
      </w:r>
      <w:r w:rsidR="00EB44F5" w:rsidRPr="00A60EE9">
        <w:rPr>
          <w:rFonts w:ascii="Times New Roman" w:eastAsia="Times New Roman" w:hAnsi="Times New Roman"/>
          <w:color w:val="000000"/>
          <w:sz w:val="28"/>
          <w:szCs w:val="28"/>
          <w:lang w:eastAsia="ru-RU"/>
        </w:rPr>
        <w:t>опии документов, подтверждающих проведение обучения работников действиям в случае аварии или инцидента на опасном производстве</w:t>
      </w:r>
      <w:r>
        <w:rPr>
          <w:rFonts w:ascii="Times New Roman" w:eastAsia="Times New Roman" w:hAnsi="Times New Roman"/>
          <w:color w:val="000000"/>
          <w:sz w:val="28"/>
          <w:szCs w:val="28"/>
          <w:lang w:eastAsia="ru-RU"/>
        </w:rPr>
        <w:t xml:space="preserve">нном объекте, в соответствии со </w:t>
      </w:r>
      <w:hyperlink r:id="rId51" w:anchor="l996" w:tgtFrame="_blank" w:history="1">
        <w:r w:rsidR="00EB44F5" w:rsidRPr="00AA1F29">
          <w:rPr>
            <w:rFonts w:ascii="Times New Roman" w:eastAsia="Times New Roman" w:hAnsi="Times New Roman"/>
            <w:color w:val="000000"/>
            <w:sz w:val="28"/>
            <w:szCs w:val="28"/>
            <w:lang w:eastAsia="ru-RU"/>
          </w:rPr>
          <w:t>статьей 10</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Федерального закона о промышленной безопасности</w:t>
      </w:r>
      <w:r>
        <w:rPr>
          <w:rFonts w:ascii="Times New Roman" w:eastAsia="Times New Roman" w:hAnsi="Times New Roman"/>
          <w:color w:val="000000"/>
          <w:sz w:val="28"/>
          <w:szCs w:val="28"/>
          <w:lang w:eastAsia="ru-RU"/>
        </w:rPr>
        <w:t>;</w:t>
      </w:r>
    </w:p>
    <w:p w:rsidR="00EB44F5" w:rsidRPr="00A60EE9" w:rsidRDefault="00AA1F29"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AA1F29">
        <w:rPr>
          <w:rFonts w:ascii="Times New Roman" w:eastAsia="Times New Roman" w:hAnsi="Times New Roman"/>
          <w:color w:val="000000"/>
          <w:sz w:val="28"/>
          <w:szCs w:val="28"/>
          <w:lang w:eastAsia="ru-RU"/>
        </w:rPr>
        <w:t>7) о</w:t>
      </w:r>
      <w:r w:rsidR="00EB44F5" w:rsidRPr="00A60EE9">
        <w:rPr>
          <w:rFonts w:ascii="Times New Roman" w:eastAsia="Times New Roman" w:hAnsi="Times New Roman"/>
          <w:color w:val="000000"/>
          <w:sz w:val="28"/>
          <w:szCs w:val="28"/>
          <w:lang w:eastAsia="ru-RU"/>
        </w:rPr>
        <w:t xml:space="preserve">рганизационно-распорядительные документы организации о назначении лиц, ответственных за безопасную эксплуатацию тепловых </w:t>
      </w:r>
      <w:r w:rsidR="00EB44F5" w:rsidRPr="00A60EE9">
        <w:rPr>
          <w:rFonts w:ascii="Times New Roman" w:eastAsia="Times New Roman" w:hAnsi="Times New Roman"/>
          <w:color w:val="000000"/>
          <w:sz w:val="28"/>
          <w:szCs w:val="28"/>
          <w:lang w:eastAsia="ru-RU"/>
        </w:rPr>
        <w:lastRenderedPageBreak/>
        <w:t>энергоустановок для объектов, не отнесенн</w:t>
      </w:r>
      <w:r>
        <w:rPr>
          <w:rFonts w:ascii="Times New Roman" w:eastAsia="Times New Roman" w:hAnsi="Times New Roman"/>
          <w:color w:val="000000"/>
          <w:sz w:val="28"/>
          <w:szCs w:val="28"/>
          <w:lang w:eastAsia="ru-RU"/>
        </w:rPr>
        <w:t xml:space="preserve">ых к ОПО, определенные пунктами </w:t>
      </w:r>
      <w:hyperlink r:id="rId52" w:anchor="l71" w:tgtFrame="_blank" w:history="1">
        <w:r w:rsidR="00EB44F5" w:rsidRPr="00AA1F29">
          <w:rPr>
            <w:rFonts w:ascii="Times New Roman" w:eastAsia="Times New Roman" w:hAnsi="Times New Roman"/>
            <w:color w:val="000000"/>
            <w:sz w:val="28"/>
            <w:szCs w:val="28"/>
            <w:lang w:eastAsia="ru-RU"/>
          </w:rPr>
          <w:t>2.1.2</w:t>
        </w:r>
      </w:hyperlink>
      <w:r>
        <w:rPr>
          <w:rFonts w:ascii="Times New Roman" w:eastAsia="Times New Roman" w:hAnsi="Times New Roman"/>
          <w:color w:val="000000"/>
          <w:sz w:val="28"/>
          <w:szCs w:val="28"/>
          <w:lang w:eastAsia="ru-RU"/>
        </w:rPr>
        <w:t xml:space="preserve">, </w:t>
      </w:r>
      <w:hyperlink r:id="rId53" w:anchor="l72" w:tgtFrame="_blank" w:history="1">
        <w:r w:rsidR="00EB44F5" w:rsidRPr="00AA1F29">
          <w:rPr>
            <w:rFonts w:ascii="Times New Roman" w:eastAsia="Times New Roman" w:hAnsi="Times New Roman"/>
            <w:color w:val="000000"/>
            <w:sz w:val="28"/>
            <w:szCs w:val="28"/>
            <w:lang w:eastAsia="ru-RU"/>
          </w:rPr>
          <w:t>2.1.3</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 и (или), в случае эксплуатации оборудования, отнесенного к ОПО, организационно-распорядительные документы организации о назначении лиц, ответственных за безопасную эксплуатацию оборудования, работающего под избыточным давлением, и ответственных за осуществление производственного контроля, определенные</w:t>
      </w:r>
      <w:r>
        <w:rPr>
          <w:rFonts w:ascii="Times New Roman" w:eastAsia="Times New Roman" w:hAnsi="Times New Roman"/>
          <w:color w:val="000000"/>
          <w:sz w:val="28"/>
          <w:szCs w:val="28"/>
          <w:lang w:eastAsia="ru-RU"/>
        </w:rPr>
        <w:t xml:space="preserve"> </w:t>
      </w:r>
      <w:hyperlink r:id="rId54" w:anchor="l320" w:tgtFrame="_blank" w:history="1">
        <w:r w:rsidR="00EB44F5" w:rsidRPr="00AA1F29">
          <w:rPr>
            <w:rFonts w:ascii="Times New Roman" w:eastAsia="Times New Roman" w:hAnsi="Times New Roman"/>
            <w:color w:val="000000"/>
            <w:sz w:val="28"/>
            <w:szCs w:val="28"/>
            <w:lang w:eastAsia="ru-RU"/>
          </w:rPr>
          <w:t xml:space="preserve">пунктом </w:t>
        </w:r>
        <w:r>
          <w:rPr>
            <w:rFonts w:ascii="Times New Roman" w:eastAsia="Times New Roman" w:hAnsi="Times New Roman"/>
            <w:color w:val="000000"/>
            <w:sz w:val="28"/>
            <w:szCs w:val="28"/>
            <w:lang w:eastAsia="ru-RU"/>
          </w:rPr>
          <w:br/>
        </w:r>
        <w:r w:rsidR="00EB44F5" w:rsidRPr="00AA1F29">
          <w:rPr>
            <w:rFonts w:ascii="Times New Roman" w:eastAsia="Times New Roman" w:hAnsi="Times New Roman"/>
            <w:color w:val="000000"/>
            <w:sz w:val="28"/>
            <w:szCs w:val="28"/>
            <w:lang w:eastAsia="ru-RU"/>
          </w:rPr>
          <w:t>228</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Правил промышленной безопасности</w:t>
      </w:r>
      <w:bookmarkStart w:id="9" w:name="l36"/>
      <w:bookmarkStart w:id="10" w:name="l365"/>
      <w:bookmarkEnd w:id="9"/>
      <w:bookmarkEnd w:id="10"/>
      <w:r>
        <w:rPr>
          <w:rFonts w:ascii="Times New Roman" w:eastAsia="Times New Roman" w:hAnsi="Times New Roman"/>
          <w:color w:val="000000"/>
          <w:sz w:val="28"/>
          <w:szCs w:val="28"/>
          <w:lang w:eastAsia="ru-RU"/>
        </w:rPr>
        <w:t>;</w:t>
      </w:r>
    </w:p>
    <w:p w:rsidR="00EB44F5" w:rsidRPr="00A60EE9" w:rsidRDefault="00AA1F29"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8) у</w:t>
      </w:r>
      <w:r w:rsidR="00EB44F5" w:rsidRPr="00A60EE9">
        <w:rPr>
          <w:rFonts w:ascii="Times New Roman" w:eastAsia="Times New Roman" w:hAnsi="Times New Roman"/>
          <w:color w:val="000000"/>
          <w:sz w:val="28"/>
          <w:szCs w:val="28"/>
          <w:lang w:eastAsia="ru-RU"/>
        </w:rPr>
        <w:t>твержденные инструкции по охране труда, утвержденный порядок производства работ повышенной опасности и оформления наряда-допуска, утвержденный перечень работ, выполняемых по на</w:t>
      </w:r>
      <w:r>
        <w:rPr>
          <w:rFonts w:ascii="Times New Roman" w:eastAsia="Times New Roman" w:hAnsi="Times New Roman"/>
          <w:color w:val="000000"/>
          <w:sz w:val="28"/>
          <w:szCs w:val="28"/>
          <w:lang w:eastAsia="ru-RU"/>
        </w:rPr>
        <w:t xml:space="preserve">рядам-допускам в соответствии с </w:t>
      </w:r>
      <w:hyperlink r:id="rId55" w:anchor="l3" w:tgtFrame="_blank" w:history="1">
        <w:r w:rsidR="00EB44F5" w:rsidRPr="00AA1F29">
          <w:rPr>
            <w:rFonts w:ascii="Times New Roman" w:eastAsia="Times New Roman" w:hAnsi="Times New Roman"/>
            <w:color w:val="000000"/>
            <w:sz w:val="28"/>
            <w:szCs w:val="28"/>
            <w:lang w:eastAsia="ru-RU"/>
          </w:rPr>
          <w:t>Правилами</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по охране труда при эксплуатации объектов теплоснабжения и </w:t>
      </w:r>
      <w:proofErr w:type="spellStart"/>
      <w:r w:rsidR="00EB44F5" w:rsidRPr="00A60EE9">
        <w:rPr>
          <w:rFonts w:ascii="Times New Roman" w:eastAsia="Times New Roman" w:hAnsi="Times New Roman"/>
          <w:color w:val="000000"/>
          <w:sz w:val="28"/>
          <w:szCs w:val="28"/>
          <w:lang w:eastAsia="ru-RU"/>
        </w:rPr>
        <w:t>теплопотребляющих</w:t>
      </w:r>
      <w:proofErr w:type="spellEnd"/>
      <w:r w:rsidR="00EB44F5" w:rsidRPr="00A60EE9">
        <w:rPr>
          <w:rFonts w:ascii="Times New Roman" w:eastAsia="Times New Roman" w:hAnsi="Times New Roman"/>
          <w:color w:val="000000"/>
          <w:sz w:val="28"/>
          <w:szCs w:val="28"/>
          <w:lang w:eastAsia="ru-RU"/>
        </w:rPr>
        <w:t xml:space="preserve"> установок, утвержденных приказом Минтруда России от 17 декабря 2020 г.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924</w:t>
      </w:r>
      <w:bookmarkStart w:id="11" w:name="l37"/>
      <w:bookmarkEnd w:id="11"/>
      <w:r>
        <w:rPr>
          <w:rFonts w:ascii="Times New Roman" w:eastAsia="Times New Roman" w:hAnsi="Times New Roman"/>
          <w:color w:val="000000"/>
          <w:sz w:val="28"/>
          <w:szCs w:val="28"/>
          <w:lang w:eastAsia="ru-RU"/>
        </w:rPr>
        <w:t>Н;</w:t>
      </w:r>
    </w:p>
    <w:p w:rsidR="00EB44F5" w:rsidRPr="00A60EE9" w:rsidRDefault="00AA1F29"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AA1F29">
        <w:rPr>
          <w:rFonts w:ascii="Times New Roman" w:eastAsia="Times New Roman" w:hAnsi="Times New Roman"/>
          <w:color w:val="000000"/>
          <w:sz w:val="28"/>
          <w:szCs w:val="28"/>
          <w:lang w:eastAsia="ru-RU"/>
        </w:rPr>
        <w:t>10) к</w:t>
      </w:r>
      <w:r w:rsidR="00EB44F5" w:rsidRPr="00A60EE9">
        <w:rPr>
          <w:rFonts w:ascii="Times New Roman" w:eastAsia="Times New Roman" w:hAnsi="Times New Roman"/>
          <w:color w:val="000000"/>
          <w:sz w:val="28"/>
          <w:szCs w:val="28"/>
          <w:lang w:eastAsia="ru-RU"/>
        </w:rPr>
        <w:t>опи</w:t>
      </w:r>
      <w:r>
        <w:rPr>
          <w:rFonts w:ascii="Times New Roman" w:eastAsia="Times New Roman" w:hAnsi="Times New Roman"/>
          <w:color w:val="000000"/>
          <w:sz w:val="28"/>
          <w:szCs w:val="28"/>
          <w:lang w:eastAsia="ru-RU"/>
        </w:rPr>
        <w:t xml:space="preserve">и, утвержденных в соответствии с </w:t>
      </w:r>
      <w:hyperlink r:id="rId56" w:anchor="l189" w:tgtFrame="_blank" w:history="1">
        <w:r w:rsidR="00EB44F5" w:rsidRPr="00AA1F29">
          <w:rPr>
            <w:rFonts w:ascii="Times New Roman" w:eastAsia="Times New Roman" w:hAnsi="Times New Roman"/>
            <w:color w:val="000000"/>
            <w:sz w:val="28"/>
            <w:szCs w:val="28"/>
            <w:lang w:eastAsia="ru-RU"/>
          </w:rPr>
          <w:t>пунктом 2.3.48</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t xml:space="preserve">№ 115 и </w:t>
      </w:r>
      <w:hyperlink r:id="rId57" w:anchor="l349" w:tgtFrame="_blank" w:history="1">
        <w:r w:rsidR="00EB44F5" w:rsidRPr="00AA1F29">
          <w:rPr>
            <w:rFonts w:ascii="Times New Roman" w:eastAsia="Times New Roman" w:hAnsi="Times New Roman"/>
            <w:color w:val="000000"/>
            <w:sz w:val="28"/>
            <w:szCs w:val="28"/>
            <w:lang w:eastAsia="ru-RU"/>
          </w:rPr>
          <w:t>пунктом 236</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Правил промышленной безопасности программ противоаварийных тренировок, журналов, подтверждающих проведение тренировок согласно утвержденной программе противоаварийных тренировок</w:t>
      </w:r>
      <w:bookmarkStart w:id="12" w:name="l38"/>
      <w:bookmarkEnd w:id="12"/>
      <w:r>
        <w:rPr>
          <w:rFonts w:ascii="Times New Roman" w:eastAsia="Times New Roman" w:hAnsi="Times New Roman"/>
          <w:color w:val="000000"/>
          <w:sz w:val="28"/>
          <w:szCs w:val="28"/>
          <w:lang w:eastAsia="ru-RU"/>
        </w:rPr>
        <w:t>;</w:t>
      </w:r>
    </w:p>
    <w:p w:rsidR="00EB44F5" w:rsidRPr="00A60EE9" w:rsidRDefault="00AA1F29"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AA1F29">
        <w:rPr>
          <w:rFonts w:ascii="Times New Roman" w:eastAsia="Times New Roman" w:hAnsi="Times New Roman"/>
          <w:color w:val="000000"/>
          <w:sz w:val="28"/>
          <w:szCs w:val="28"/>
          <w:lang w:eastAsia="ru-RU"/>
        </w:rPr>
        <w:t xml:space="preserve">11) </w:t>
      </w:r>
      <w:r>
        <w:rPr>
          <w:rFonts w:ascii="Times New Roman" w:eastAsia="Times New Roman" w:hAnsi="Times New Roman"/>
          <w:color w:val="000000"/>
          <w:sz w:val="28"/>
          <w:szCs w:val="28"/>
          <w:lang w:eastAsia="ru-RU"/>
        </w:rPr>
        <w:t>у</w:t>
      </w:r>
      <w:r w:rsidR="00EB44F5" w:rsidRPr="00A60EE9">
        <w:rPr>
          <w:rFonts w:ascii="Times New Roman" w:eastAsia="Times New Roman" w:hAnsi="Times New Roman"/>
          <w:color w:val="000000"/>
          <w:sz w:val="28"/>
          <w:szCs w:val="28"/>
          <w:lang w:eastAsia="ru-RU"/>
        </w:rPr>
        <w:t>твержденные температурные графики, гидравлические режимы работы системы теплоснабжения на предстоящий отопительный период, разработанные в соответствии с </w:t>
      </w:r>
      <w:hyperlink r:id="rId58" w:anchor="l758" w:tgtFrame="_blank" w:history="1">
        <w:r w:rsidR="00EB44F5" w:rsidRPr="00AA1F29">
          <w:rPr>
            <w:rFonts w:ascii="Times New Roman" w:eastAsia="Times New Roman" w:hAnsi="Times New Roman"/>
            <w:color w:val="000000"/>
            <w:sz w:val="28"/>
            <w:szCs w:val="28"/>
            <w:lang w:eastAsia="ru-RU"/>
          </w:rPr>
          <w:t>пунктом 6.2.1</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 а также копии эксплуатационных инструкций по ведению и контролю режимов работы системы теплоснабжения.</w:t>
      </w:r>
      <w:bookmarkStart w:id="13" w:name="l367"/>
      <w:bookmarkEnd w:id="13"/>
    </w:p>
    <w:p w:rsidR="00EB44F5" w:rsidRPr="00A60EE9" w:rsidRDefault="00AA1F29"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12) к</w:t>
      </w:r>
      <w:r w:rsidR="00EB44F5" w:rsidRPr="00A60EE9">
        <w:rPr>
          <w:rFonts w:ascii="Times New Roman" w:eastAsia="Times New Roman" w:hAnsi="Times New Roman"/>
          <w:color w:val="000000"/>
          <w:sz w:val="28"/>
          <w:szCs w:val="28"/>
          <w:lang w:eastAsia="ru-RU"/>
        </w:rPr>
        <w:t xml:space="preserve">опии утвержденной инструкции по эксплуатации установок для </w:t>
      </w:r>
      <w:proofErr w:type="spellStart"/>
      <w:r w:rsidR="00EB44F5" w:rsidRPr="00A60EE9">
        <w:rPr>
          <w:rFonts w:ascii="Times New Roman" w:eastAsia="Times New Roman" w:hAnsi="Times New Roman"/>
          <w:color w:val="000000"/>
          <w:sz w:val="28"/>
          <w:szCs w:val="28"/>
          <w:lang w:eastAsia="ru-RU"/>
        </w:rPr>
        <w:t>докотловой</w:t>
      </w:r>
      <w:proofErr w:type="spellEnd"/>
      <w:r w:rsidR="00EB44F5" w:rsidRPr="00A60EE9">
        <w:rPr>
          <w:rFonts w:ascii="Times New Roman" w:eastAsia="Times New Roman" w:hAnsi="Times New Roman"/>
          <w:color w:val="000000"/>
          <w:sz w:val="28"/>
          <w:szCs w:val="28"/>
          <w:lang w:eastAsia="ru-RU"/>
        </w:rPr>
        <w:t xml:space="preserve"> обработки воды (если предусмотрены проектной документацией объектов теплоснабжения) и инструкции по ведению водно-химического режима, включающей режимные карты, утвержденный график </w:t>
      </w:r>
      <w:proofErr w:type="spellStart"/>
      <w:r w:rsidR="00EB44F5" w:rsidRPr="00A60EE9">
        <w:rPr>
          <w:rFonts w:ascii="Times New Roman" w:eastAsia="Times New Roman" w:hAnsi="Times New Roman"/>
          <w:color w:val="000000"/>
          <w:sz w:val="28"/>
          <w:szCs w:val="28"/>
          <w:lang w:eastAsia="ru-RU"/>
        </w:rPr>
        <w:t>химконтроля</w:t>
      </w:r>
      <w:proofErr w:type="spellEnd"/>
      <w:r w:rsidR="00EB44F5" w:rsidRPr="00A60EE9">
        <w:rPr>
          <w:rFonts w:ascii="Times New Roman" w:eastAsia="Times New Roman" w:hAnsi="Times New Roman"/>
          <w:color w:val="000000"/>
          <w:sz w:val="28"/>
          <w:szCs w:val="28"/>
          <w:lang w:eastAsia="ru-RU"/>
        </w:rPr>
        <w:t xml:space="preserve"> за </w:t>
      </w:r>
      <w:proofErr w:type="spellStart"/>
      <w:r w:rsidR="00EB44F5" w:rsidRPr="00A60EE9">
        <w:rPr>
          <w:rFonts w:ascii="Times New Roman" w:eastAsia="Times New Roman" w:hAnsi="Times New Roman"/>
          <w:color w:val="000000"/>
          <w:sz w:val="28"/>
          <w:szCs w:val="28"/>
          <w:lang w:eastAsia="ru-RU"/>
        </w:rPr>
        <w:t>воднохимическим</w:t>
      </w:r>
      <w:proofErr w:type="spellEnd"/>
      <w:r w:rsidR="00EB44F5" w:rsidRPr="00A60EE9">
        <w:rPr>
          <w:rFonts w:ascii="Times New Roman" w:eastAsia="Times New Roman" w:hAnsi="Times New Roman"/>
          <w:color w:val="000000"/>
          <w:sz w:val="28"/>
          <w:szCs w:val="28"/>
          <w:lang w:eastAsia="ru-RU"/>
        </w:rPr>
        <w:t xml:space="preserve"> режимом котельных и тепловых сетей, разработанный в соответствии с требованиями </w:t>
      </w:r>
      <w:hyperlink r:id="rId59" w:anchor="l1426" w:tgtFrame="_blank" w:history="1">
        <w:r w:rsidR="00EB44F5" w:rsidRPr="00AA1F29">
          <w:rPr>
            <w:rFonts w:ascii="Times New Roman" w:eastAsia="Times New Roman" w:hAnsi="Times New Roman"/>
            <w:color w:val="000000"/>
            <w:sz w:val="28"/>
            <w:szCs w:val="28"/>
            <w:lang w:eastAsia="ru-RU"/>
          </w:rPr>
          <w:t>пункта 12.9</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t xml:space="preserve">№ 115, </w:t>
      </w:r>
      <w:hyperlink r:id="rId60" w:anchor="l396" w:tgtFrame="_blank" w:history="1">
        <w:r w:rsidR="00EB44F5" w:rsidRPr="00AA1F29">
          <w:rPr>
            <w:rFonts w:ascii="Times New Roman" w:eastAsia="Times New Roman" w:hAnsi="Times New Roman"/>
            <w:color w:val="000000"/>
            <w:sz w:val="28"/>
            <w:szCs w:val="28"/>
            <w:lang w:eastAsia="ru-RU"/>
          </w:rPr>
          <w:t>пункта 278</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Правил промышленной безопасности.</w:t>
      </w:r>
      <w:bookmarkStart w:id="14" w:name="l39"/>
      <w:bookmarkEnd w:id="14"/>
    </w:p>
    <w:p w:rsidR="00EB44F5" w:rsidRPr="00A60EE9" w:rsidRDefault="00AA1F29" w:rsidP="00342B06">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13) к</w:t>
      </w:r>
      <w:r w:rsidR="00EB44F5" w:rsidRPr="00A60EE9">
        <w:rPr>
          <w:rFonts w:ascii="Times New Roman" w:eastAsia="Times New Roman" w:hAnsi="Times New Roman"/>
          <w:color w:val="000000"/>
          <w:sz w:val="28"/>
          <w:szCs w:val="28"/>
          <w:lang w:eastAsia="ru-RU"/>
        </w:rPr>
        <w:t>опии актов ввода в эксплуатацию и актов периодической проверки узла учета и средств измерений, входящих в состав узла учета (в случае организации коммерческого учета), содержащие результаты поверки таких приборов и средств измерений, подтвержденные в соответствии с </w:t>
      </w:r>
      <w:hyperlink r:id="rId61" w:anchor="l114" w:tgtFrame="_blank" w:history="1">
        <w:r w:rsidR="00EB44F5" w:rsidRPr="00AA1F29">
          <w:rPr>
            <w:rFonts w:ascii="Times New Roman" w:eastAsia="Times New Roman" w:hAnsi="Times New Roman"/>
            <w:color w:val="000000"/>
            <w:sz w:val="28"/>
            <w:szCs w:val="28"/>
            <w:lang w:eastAsia="ru-RU"/>
          </w:rPr>
          <w:t>частью 4</w:t>
        </w:r>
      </w:hyperlink>
      <w:r w:rsidR="00EB44F5" w:rsidRPr="00A60EE9">
        <w:rPr>
          <w:rFonts w:ascii="Times New Roman" w:eastAsia="Times New Roman" w:hAnsi="Times New Roman"/>
          <w:color w:val="000000"/>
          <w:sz w:val="28"/>
          <w:szCs w:val="28"/>
          <w:lang w:eastAsia="ru-RU"/>
        </w:rPr>
        <w:t xml:space="preserve"> статьи 13 Федерального закона от 26.06.2008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102-ФЗ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Об обеспечении единства измерений</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акты разграничения балансовой принадлежност</w:t>
      </w:r>
      <w:r>
        <w:rPr>
          <w:rFonts w:ascii="Times New Roman" w:eastAsia="Times New Roman" w:hAnsi="Times New Roman"/>
          <w:color w:val="000000"/>
          <w:sz w:val="28"/>
          <w:szCs w:val="28"/>
          <w:lang w:eastAsia="ru-RU"/>
        </w:rPr>
        <w:t xml:space="preserve">и, предусмотренные </w:t>
      </w:r>
      <w:hyperlink r:id="rId62" w:anchor="l1" w:tgtFrame="_blank" w:history="1">
        <w:r w:rsidR="00EB44F5" w:rsidRPr="00AA1F29">
          <w:rPr>
            <w:rFonts w:ascii="Times New Roman" w:eastAsia="Times New Roman" w:hAnsi="Times New Roman"/>
            <w:color w:val="000000"/>
            <w:sz w:val="28"/>
            <w:szCs w:val="28"/>
            <w:lang w:eastAsia="ru-RU"/>
          </w:rPr>
          <w:t>Правилами</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коммерческого учета тепловой энергии, теплоносителя, утвержденными постановлением Правительства Российской Федерации от 18 ноября 2013 г.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1034 (далее - Правила коммерческого учета).</w:t>
      </w:r>
      <w:bookmarkStart w:id="15" w:name="l368"/>
      <w:bookmarkStart w:id="16" w:name="l40"/>
      <w:bookmarkEnd w:id="15"/>
      <w:bookmarkEnd w:id="16"/>
    </w:p>
    <w:p w:rsidR="00EB44F5" w:rsidRPr="00A60EE9" w:rsidRDefault="00EB44F5" w:rsidP="00EB44F5">
      <w:pPr>
        <w:shd w:val="clear" w:color="auto" w:fill="FFFFFF"/>
        <w:spacing w:after="0" w:line="240" w:lineRule="auto"/>
        <w:jc w:val="both"/>
        <w:textAlignment w:val="baseline"/>
        <w:rPr>
          <w:rFonts w:ascii="Times New Roman" w:eastAsia="Times New Roman" w:hAnsi="Times New Roman"/>
          <w:color w:val="000000"/>
          <w:sz w:val="28"/>
          <w:szCs w:val="28"/>
          <w:lang w:eastAsia="ru-RU"/>
        </w:rPr>
      </w:pPr>
      <w:r w:rsidRPr="00AA1F29">
        <w:rPr>
          <w:rFonts w:ascii="Times New Roman" w:eastAsia="Times New Roman" w:hAnsi="Times New Roman"/>
          <w:color w:val="000000"/>
          <w:sz w:val="28"/>
          <w:szCs w:val="28"/>
          <w:lang w:eastAsia="ru-RU"/>
        </w:rPr>
        <w:t>9.3.14.</w:t>
      </w:r>
      <w:r w:rsidRPr="00A60EE9">
        <w:rPr>
          <w:rFonts w:ascii="Times New Roman" w:eastAsia="Times New Roman" w:hAnsi="Times New Roman"/>
          <w:color w:val="000000"/>
          <w:sz w:val="28"/>
          <w:szCs w:val="28"/>
          <w:lang w:eastAsia="ru-RU"/>
        </w:rPr>
        <w:t>Разработанный в соответствии с </w:t>
      </w:r>
      <w:hyperlink r:id="rId63" w:anchor="l273" w:tgtFrame="_blank" w:history="1">
        <w:r w:rsidRPr="00AA1F29">
          <w:rPr>
            <w:rFonts w:ascii="Times New Roman" w:eastAsia="Times New Roman" w:hAnsi="Times New Roman"/>
            <w:color w:val="000000"/>
            <w:sz w:val="28"/>
            <w:szCs w:val="28"/>
            <w:lang w:eastAsia="ru-RU"/>
          </w:rPr>
          <w:t>пунктом 2.7.10</w:t>
        </w:r>
      </w:hyperlink>
      <w:r w:rsidR="00AA1F29">
        <w:rPr>
          <w:rFonts w:ascii="Times New Roman" w:eastAsia="Times New Roman" w:hAnsi="Times New Roman"/>
          <w:color w:val="000000"/>
          <w:sz w:val="28"/>
          <w:szCs w:val="28"/>
          <w:lang w:eastAsia="ru-RU"/>
        </w:rPr>
        <w:t xml:space="preserve"> </w:t>
      </w:r>
      <w:r w:rsidRPr="00A60EE9">
        <w:rPr>
          <w:rFonts w:ascii="Times New Roman" w:eastAsia="Times New Roman" w:hAnsi="Times New Roman"/>
          <w:color w:val="000000"/>
          <w:sz w:val="28"/>
          <w:szCs w:val="28"/>
          <w:lang w:eastAsia="ru-RU"/>
        </w:rPr>
        <w:t xml:space="preserve">Правил </w:t>
      </w:r>
      <w:r w:rsidR="00AA1F29">
        <w:rPr>
          <w:rFonts w:ascii="Times New Roman" w:eastAsia="Times New Roman" w:hAnsi="Times New Roman"/>
          <w:color w:val="000000"/>
          <w:sz w:val="28"/>
          <w:szCs w:val="28"/>
          <w:lang w:eastAsia="ru-RU"/>
        </w:rPr>
        <w:t>№</w:t>
      </w:r>
      <w:r w:rsidRPr="00A60EE9">
        <w:rPr>
          <w:rFonts w:ascii="Times New Roman" w:eastAsia="Times New Roman" w:hAnsi="Times New Roman"/>
          <w:color w:val="000000"/>
          <w:sz w:val="28"/>
          <w:szCs w:val="28"/>
          <w:lang w:eastAsia="ru-RU"/>
        </w:rPr>
        <w:t xml:space="preserve"> 115 нормативно-технический документ об организации ремонтного производства, разработке ремонтной документации, планированию и подготовке к ремонту, выводу в ремонт и производству ремонта, а также приемке и оценке качества ремонта, а также акты приемки объектов теплоснабжения и </w:t>
      </w:r>
      <w:proofErr w:type="spellStart"/>
      <w:r w:rsidRPr="00A60EE9">
        <w:rPr>
          <w:rFonts w:ascii="Times New Roman" w:eastAsia="Times New Roman" w:hAnsi="Times New Roman"/>
          <w:color w:val="000000"/>
          <w:sz w:val="28"/>
          <w:szCs w:val="28"/>
          <w:lang w:eastAsia="ru-RU"/>
        </w:rPr>
        <w:t>теплопотребляющих</w:t>
      </w:r>
      <w:proofErr w:type="spellEnd"/>
      <w:r w:rsidRPr="00A60EE9">
        <w:rPr>
          <w:rFonts w:ascii="Times New Roman" w:eastAsia="Times New Roman" w:hAnsi="Times New Roman"/>
          <w:color w:val="000000"/>
          <w:sz w:val="28"/>
          <w:szCs w:val="28"/>
          <w:lang w:eastAsia="ru-RU"/>
        </w:rPr>
        <w:t xml:space="preserve"> установок из ремонта с приложением дефектных </w:t>
      </w:r>
      <w:r w:rsidRPr="00A60EE9">
        <w:rPr>
          <w:rFonts w:ascii="Times New Roman" w:eastAsia="Times New Roman" w:hAnsi="Times New Roman"/>
          <w:color w:val="000000"/>
          <w:sz w:val="28"/>
          <w:szCs w:val="28"/>
          <w:lang w:eastAsia="ru-RU"/>
        </w:rPr>
        <w:lastRenderedPageBreak/>
        <w:t>ведомостей (при наличии), протоколов испытаний и наладки, предусмотренные </w:t>
      </w:r>
      <w:hyperlink r:id="rId64" w:anchor="l279" w:tgtFrame="_blank" w:history="1">
        <w:r w:rsidRPr="00AA1F29">
          <w:rPr>
            <w:rFonts w:ascii="Times New Roman" w:eastAsia="Times New Roman" w:hAnsi="Times New Roman"/>
            <w:color w:val="000000"/>
            <w:sz w:val="28"/>
            <w:szCs w:val="28"/>
            <w:lang w:eastAsia="ru-RU"/>
          </w:rPr>
          <w:t>пунктом 2.7.13</w:t>
        </w:r>
      </w:hyperlink>
      <w:r w:rsidR="00AA1F29">
        <w:rPr>
          <w:rFonts w:ascii="Times New Roman" w:eastAsia="Times New Roman" w:hAnsi="Times New Roman"/>
          <w:color w:val="000000"/>
          <w:sz w:val="28"/>
          <w:szCs w:val="28"/>
          <w:lang w:eastAsia="ru-RU"/>
        </w:rPr>
        <w:t xml:space="preserve"> </w:t>
      </w:r>
      <w:r w:rsidRPr="00A60EE9">
        <w:rPr>
          <w:rFonts w:ascii="Times New Roman" w:eastAsia="Times New Roman" w:hAnsi="Times New Roman"/>
          <w:color w:val="000000"/>
          <w:sz w:val="28"/>
          <w:szCs w:val="28"/>
          <w:lang w:eastAsia="ru-RU"/>
        </w:rPr>
        <w:t xml:space="preserve">Правил </w:t>
      </w:r>
      <w:r w:rsidR="00AA1F29">
        <w:rPr>
          <w:rFonts w:ascii="Times New Roman" w:eastAsia="Times New Roman" w:hAnsi="Times New Roman"/>
          <w:color w:val="000000"/>
          <w:sz w:val="28"/>
          <w:szCs w:val="28"/>
          <w:lang w:eastAsia="ru-RU"/>
        </w:rPr>
        <w:t>№</w:t>
      </w:r>
      <w:r w:rsidRPr="00A60EE9">
        <w:rPr>
          <w:rFonts w:ascii="Times New Roman" w:eastAsia="Times New Roman" w:hAnsi="Times New Roman"/>
          <w:color w:val="000000"/>
          <w:sz w:val="28"/>
          <w:szCs w:val="28"/>
          <w:lang w:eastAsia="ru-RU"/>
        </w:rPr>
        <w:t xml:space="preserve"> 115, - в случае эксплуатации объектов, не являющихся ОПО, и (или) копии удостоверений (свидетельств) о качестве монтажа - в случае выполнения мероприятий по строительству, реконструкции и (или) модернизации тепловых сетей (при эксплуатации ОПО).</w:t>
      </w:r>
      <w:bookmarkStart w:id="17" w:name="l369"/>
      <w:bookmarkStart w:id="18" w:name="l41"/>
      <w:bookmarkEnd w:id="17"/>
      <w:bookmarkEnd w:id="18"/>
    </w:p>
    <w:p w:rsidR="00EB44F5" w:rsidRPr="00A60EE9" w:rsidRDefault="00AA1F29" w:rsidP="00AA1F29">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15) к</w:t>
      </w:r>
      <w:r w:rsidR="00EB44F5" w:rsidRPr="00A60EE9">
        <w:rPr>
          <w:rFonts w:ascii="Times New Roman" w:eastAsia="Times New Roman" w:hAnsi="Times New Roman"/>
          <w:color w:val="000000"/>
          <w:sz w:val="28"/>
          <w:szCs w:val="28"/>
          <w:lang w:eastAsia="ru-RU"/>
        </w:rPr>
        <w:t>опии паспортов паровых и (или) водогрейных котельных установок, центральных тепловых пунктов и оборудования, работающего под избыточным давлением, с отметками:</w:t>
      </w:r>
      <w:bookmarkStart w:id="19" w:name="l370"/>
      <w:bookmarkEnd w:id="19"/>
    </w:p>
    <w:p w:rsidR="00EB44F5" w:rsidRPr="00A60EE9" w:rsidRDefault="00EB44F5" w:rsidP="00AA1F29">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A60EE9">
        <w:rPr>
          <w:rFonts w:ascii="Times New Roman" w:eastAsia="Times New Roman" w:hAnsi="Times New Roman"/>
          <w:color w:val="000000"/>
          <w:sz w:val="28"/>
          <w:szCs w:val="28"/>
          <w:lang w:eastAsia="ru-RU"/>
        </w:rPr>
        <w:t>о проведении технических освидетельствований, актов о проведении гидравлических испытаний с выводами об отсутствии выявленных дефектов, запрещающих эксплуатацию. Для оборудования, отработавшего установленный в технической документации организации-изготовителя или проектной документации срок службы или при превышении количества циклов его нагрузки - сведения о заключениях экспертизы промышленной безопасн</w:t>
      </w:r>
      <w:r w:rsidR="00DA251B">
        <w:rPr>
          <w:rFonts w:ascii="Times New Roman" w:eastAsia="Times New Roman" w:hAnsi="Times New Roman"/>
          <w:color w:val="000000"/>
          <w:sz w:val="28"/>
          <w:szCs w:val="28"/>
          <w:lang w:eastAsia="ru-RU"/>
        </w:rPr>
        <w:t xml:space="preserve">ости (для ОПО) в соответствии с </w:t>
      </w:r>
      <w:hyperlink r:id="rId65" w:anchor="l807" w:tgtFrame="_blank" w:history="1">
        <w:r w:rsidRPr="00AA1F29">
          <w:rPr>
            <w:rFonts w:ascii="Times New Roman" w:eastAsia="Times New Roman" w:hAnsi="Times New Roman"/>
            <w:color w:val="000000"/>
            <w:sz w:val="28"/>
            <w:szCs w:val="28"/>
            <w:lang w:eastAsia="ru-RU"/>
          </w:rPr>
          <w:t>частью 2</w:t>
        </w:r>
      </w:hyperlink>
      <w:r w:rsidR="00DA251B">
        <w:rPr>
          <w:rFonts w:ascii="Times New Roman" w:eastAsia="Times New Roman" w:hAnsi="Times New Roman"/>
          <w:color w:val="000000"/>
          <w:sz w:val="28"/>
          <w:szCs w:val="28"/>
          <w:lang w:eastAsia="ru-RU"/>
        </w:rPr>
        <w:t xml:space="preserve"> </w:t>
      </w:r>
      <w:r w:rsidRPr="00A60EE9">
        <w:rPr>
          <w:rFonts w:ascii="Times New Roman" w:eastAsia="Times New Roman" w:hAnsi="Times New Roman"/>
          <w:color w:val="000000"/>
          <w:sz w:val="28"/>
          <w:szCs w:val="28"/>
          <w:lang w:eastAsia="ru-RU"/>
        </w:rPr>
        <w:t>статьи 7 Федерального закона о промышленной безопасности и заключениях о проведении технического диагностирования (для объектов, не являющихся ОПО) с выводами о продлении срока эксплуатации оборудования в соответствии с</w:t>
      </w:r>
      <w:r w:rsidR="00AA1F29">
        <w:rPr>
          <w:rFonts w:ascii="Times New Roman" w:eastAsia="Times New Roman" w:hAnsi="Times New Roman"/>
          <w:color w:val="000000"/>
          <w:sz w:val="28"/>
          <w:szCs w:val="28"/>
          <w:lang w:eastAsia="ru-RU"/>
        </w:rPr>
        <w:t xml:space="preserve"> </w:t>
      </w:r>
      <w:hyperlink r:id="rId66" w:anchor="l1471" w:tgtFrame="_blank" w:history="1">
        <w:r w:rsidRPr="00AA1F29">
          <w:rPr>
            <w:rFonts w:ascii="Times New Roman" w:eastAsia="Times New Roman" w:hAnsi="Times New Roman"/>
            <w:color w:val="000000"/>
            <w:sz w:val="28"/>
            <w:szCs w:val="28"/>
            <w:lang w:eastAsia="ru-RU"/>
          </w:rPr>
          <w:t>пунктом 13.2</w:t>
        </w:r>
      </w:hyperlink>
      <w:r w:rsidR="00AA1F29">
        <w:rPr>
          <w:rFonts w:ascii="Times New Roman" w:eastAsia="Times New Roman" w:hAnsi="Times New Roman"/>
          <w:color w:val="000000"/>
          <w:sz w:val="28"/>
          <w:szCs w:val="28"/>
          <w:lang w:eastAsia="ru-RU"/>
        </w:rPr>
        <w:t xml:space="preserve"> </w:t>
      </w:r>
      <w:r w:rsidRPr="00A60EE9">
        <w:rPr>
          <w:rFonts w:ascii="Times New Roman" w:eastAsia="Times New Roman" w:hAnsi="Times New Roman"/>
          <w:color w:val="000000"/>
          <w:sz w:val="28"/>
          <w:szCs w:val="28"/>
          <w:lang w:eastAsia="ru-RU"/>
        </w:rPr>
        <w:t xml:space="preserve">Правил </w:t>
      </w:r>
      <w:r w:rsidR="00AA1F29">
        <w:rPr>
          <w:rFonts w:ascii="Times New Roman" w:eastAsia="Times New Roman" w:hAnsi="Times New Roman"/>
          <w:color w:val="000000"/>
          <w:sz w:val="28"/>
          <w:szCs w:val="28"/>
          <w:lang w:eastAsia="ru-RU"/>
        </w:rPr>
        <w:t>№</w:t>
      </w:r>
      <w:r w:rsidRPr="00A60EE9">
        <w:rPr>
          <w:rFonts w:ascii="Times New Roman" w:eastAsia="Times New Roman" w:hAnsi="Times New Roman"/>
          <w:color w:val="000000"/>
          <w:sz w:val="28"/>
          <w:szCs w:val="28"/>
          <w:lang w:eastAsia="ru-RU"/>
        </w:rPr>
        <w:t xml:space="preserve"> 115;</w:t>
      </w:r>
      <w:bookmarkStart w:id="20" w:name="l42"/>
      <w:bookmarkStart w:id="21" w:name="l371"/>
      <w:bookmarkEnd w:id="20"/>
      <w:bookmarkEnd w:id="21"/>
    </w:p>
    <w:p w:rsidR="00EB44F5" w:rsidRPr="00A60EE9" w:rsidRDefault="00EB44F5" w:rsidP="00AA1F29">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A60EE9">
        <w:rPr>
          <w:rFonts w:ascii="Times New Roman" w:eastAsia="Times New Roman" w:hAnsi="Times New Roman"/>
          <w:color w:val="000000"/>
          <w:sz w:val="28"/>
          <w:szCs w:val="28"/>
          <w:lang w:eastAsia="ru-RU"/>
        </w:rPr>
        <w:t>о проверке плотности (герметичности), настройки и регулировки предохранительных клапанов</w:t>
      </w:r>
      <w:bookmarkStart w:id="22" w:name="l43"/>
      <w:bookmarkEnd w:id="22"/>
      <w:r w:rsidR="00DA251B">
        <w:rPr>
          <w:rFonts w:ascii="Times New Roman" w:eastAsia="Times New Roman" w:hAnsi="Times New Roman"/>
          <w:color w:val="000000"/>
          <w:sz w:val="28"/>
          <w:szCs w:val="28"/>
          <w:lang w:eastAsia="ru-RU"/>
        </w:rPr>
        <w:t>;</w:t>
      </w:r>
    </w:p>
    <w:p w:rsidR="00EB44F5" w:rsidRPr="00A60EE9" w:rsidRDefault="00EB44F5" w:rsidP="00AA1F29">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AA1F29">
        <w:rPr>
          <w:rFonts w:ascii="Times New Roman" w:eastAsia="Times New Roman" w:hAnsi="Times New Roman"/>
          <w:color w:val="000000"/>
          <w:sz w:val="28"/>
          <w:szCs w:val="28"/>
          <w:lang w:eastAsia="ru-RU"/>
        </w:rPr>
        <w:t>16.</w:t>
      </w:r>
      <w:r w:rsidR="00AA1F29">
        <w:rPr>
          <w:rFonts w:ascii="Times New Roman" w:eastAsia="Times New Roman" w:hAnsi="Times New Roman"/>
          <w:color w:val="000000"/>
          <w:sz w:val="28"/>
          <w:szCs w:val="28"/>
          <w:lang w:eastAsia="ru-RU"/>
        </w:rPr>
        <w:t xml:space="preserve"> к</w:t>
      </w:r>
      <w:r w:rsidRPr="00A60EE9">
        <w:rPr>
          <w:rFonts w:ascii="Times New Roman" w:eastAsia="Times New Roman" w:hAnsi="Times New Roman"/>
          <w:color w:val="000000"/>
          <w:sz w:val="28"/>
          <w:szCs w:val="28"/>
          <w:lang w:eastAsia="ru-RU"/>
        </w:rPr>
        <w:t>опии актов комплексного обследования, очередных и внеочередных осмотров зданий и сооружений объектов теплоснабжения, журналов, паспортов зданий и сооружений, определенных перечнем документации эксплуатирующей организации, в которые занесены результаты текущих осмотров в соответствии с </w:t>
      </w:r>
      <w:hyperlink r:id="rId67" w:anchor="l360" w:tgtFrame="_blank" w:history="1">
        <w:r w:rsidRPr="00AA1F29">
          <w:rPr>
            <w:rFonts w:ascii="Times New Roman" w:eastAsia="Times New Roman" w:hAnsi="Times New Roman"/>
            <w:color w:val="000000"/>
            <w:sz w:val="28"/>
            <w:szCs w:val="28"/>
            <w:lang w:eastAsia="ru-RU"/>
          </w:rPr>
          <w:t>пунктом 3.1.3</w:t>
        </w:r>
      </w:hyperlink>
      <w:r w:rsidR="00DA251B">
        <w:rPr>
          <w:rFonts w:ascii="Times New Roman" w:eastAsia="Times New Roman" w:hAnsi="Times New Roman"/>
          <w:color w:val="000000"/>
          <w:sz w:val="28"/>
          <w:szCs w:val="28"/>
          <w:lang w:eastAsia="ru-RU"/>
        </w:rPr>
        <w:t> Правил N 115;</w:t>
      </w:r>
    </w:p>
    <w:p w:rsidR="00EB44F5" w:rsidRPr="00A60EE9" w:rsidRDefault="00DA251B" w:rsidP="00AA1F29">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17) к</w:t>
      </w:r>
      <w:r w:rsidR="00EB44F5" w:rsidRPr="00A60EE9">
        <w:rPr>
          <w:rFonts w:ascii="Times New Roman" w:eastAsia="Times New Roman" w:hAnsi="Times New Roman"/>
          <w:color w:val="000000"/>
          <w:sz w:val="28"/>
          <w:szCs w:val="28"/>
          <w:lang w:eastAsia="ru-RU"/>
        </w:rPr>
        <w:t>опии актов и паспортов дымовых труб, в которых в соответствии с требованиями </w:t>
      </w:r>
      <w:hyperlink r:id="rId68" w:anchor="l409" w:tgtFrame="_blank" w:history="1">
        <w:r w:rsidR="00EB44F5" w:rsidRPr="00AA1F29">
          <w:rPr>
            <w:rFonts w:ascii="Times New Roman" w:eastAsia="Times New Roman" w:hAnsi="Times New Roman"/>
            <w:color w:val="000000"/>
            <w:sz w:val="28"/>
            <w:szCs w:val="28"/>
            <w:lang w:eastAsia="ru-RU"/>
          </w:rPr>
          <w:t>пункта 3.3.14</w:t>
        </w:r>
      </w:hyperlink>
      <w:r w:rsidR="00EB44F5" w:rsidRPr="00A60EE9">
        <w:rPr>
          <w:rFonts w:ascii="Times New Roman" w:eastAsia="Times New Roman" w:hAnsi="Times New Roman"/>
          <w:color w:val="000000"/>
          <w:sz w:val="28"/>
          <w:szCs w:val="28"/>
          <w:lang w:eastAsia="ru-RU"/>
        </w:rPr>
        <w:t xml:space="preserve"> Правил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 отражены результаты наблюдений за техническим состоянием дымовых труб, осадкой фундаментов, мониторингом деформации, проверок вертикальности, инструментальной проверки заземляющего контура, наблюдения за исправностью осветительной арматуры дымовых труб</w:t>
      </w:r>
      <w:bookmarkStart w:id="23" w:name="l44"/>
      <w:bookmarkEnd w:id="23"/>
      <w:r>
        <w:rPr>
          <w:rFonts w:ascii="Times New Roman" w:eastAsia="Times New Roman" w:hAnsi="Times New Roman"/>
          <w:color w:val="000000"/>
          <w:sz w:val="28"/>
          <w:szCs w:val="28"/>
          <w:lang w:eastAsia="ru-RU"/>
        </w:rPr>
        <w:t>;</w:t>
      </w:r>
    </w:p>
    <w:p w:rsidR="00EB44F5" w:rsidRPr="00A60EE9" w:rsidRDefault="00DA251B" w:rsidP="00DA251B">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18) а</w:t>
      </w:r>
      <w:r w:rsidR="00EB44F5" w:rsidRPr="00A60EE9">
        <w:rPr>
          <w:rFonts w:ascii="Times New Roman" w:eastAsia="Times New Roman" w:hAnsi="Times New Roman"/>
          <w:color w:val="000000"/>
          <w:sz w:val="28"/>
          <w:szCs w:val="28"/>
          <w:lang w:eastAsia="ru-RU"/>
        </w:rPr>
        <w:t>кты (технические отчеты) о проведении испытаний тепловых сетей (в соответствии с графиком проведения испытаний, утвержденным руководителем (техническим руководителем) организации) на максимальную температуру, о проведении испытаний по определению тепловых потерь через тепловую изоляцию, о проведении испытания по определению гидравлических потерь трубопроводов водяных тепловых сетей в сроки, установленные </w:t>
      </w:r>
      <w:hyperlink r:id="rId69" w:anchor="l834" w:tgtFrame="_blank" w:history="1">
        <w:r w:rsidR="00EB44F5" w:rsidRPr="00AA1F29">
          <w:rPr>
            <w:rFonts w:ascii="Times New Roman" w:eastAsia="Times New Roman" w:hAnsi="Times New Roman"/>
            <w:color w:val="000000"/>
            <w:sz w:val="28"/>
            <w:szCs w:val="28"/>
            <w:lang w:eastAsia="ru-RU"/>
          </w:rPr>
          <w:t>пунктом 6.2.32</w:t>
        </w:r>
      </w:hyperlink>
      <w:r w:rsidR="00EB44F5" w:rsidRPr="00A60EE9">
        <w:rPr>
          <w:rFonts w:ascii="Times New Roman" w:eastAsia="Times New Roman" w:hAnsi="Times New Roman"/>
          <w:color w:val="000000"/>
          <w:sz w:val="28"/>
          <w:szCs w:val="28"/>
          <w:lang w:eastAsia="ru-RU"/>
        </w:rPr>
        <w:t xml:space="preserve"> Правил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w:t>
      </w:r>
      <w:bookmarkStart w:id="24" w:name="l372"/>
      <w:bookmarkStart w:id="25" w:name="l45"/>
      <w:bookmarkEnd w:id="24"/>
      <w:bookmarkEnd w:id="25"/>
      <w:r>
        <w:rPr>
          <w:rFonts w:ascii="Times New Roman" w:eastAsia="Times New Roman" w:hAnsi="Times New Roman"/>
          <w:color w:val="000000"/>
          <w:sz w:val="28"/>
          <w:szCs w:val="28"/>
          <w:lang w:eastAsia="ru-RU"/>
        </w:rPr>
        <w:t>;</w:t>
      </w:r>
    </w:p>
    <w:p w:rsidR="00EB44F5" w:rsidRPr="00A60EE9" w:rsidRDefault="00EB44F5" w:rsidP="00DA251B">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sidRPr="00AA1F29">
        <w:rPr>
          <w:rFonts w:ascii="Times New Roman" w:eastAsia="Times New Roman" w:hAnsi="Times New Roman"/>
          <w:color w:val="000000"/>
          <w:sz w:val="28"/>
          <w:szCs w:val="28"/>
          <w:lang w:eastAsia="ru-RU"/>
        </w:rPr>
        <w:t>19</w:t>
      </w:r>
      <w:r w:rsidR="00DA251B">
        <w:rPr>
          <w:rFonts w:ascii="Times New Roman" w:eastAsia="Times New Roman" w:hAnsi="Times New Roman"/>
          <w:color w:val="000000"/>
          <w:sz w:val="28"/>
          <w:szCs w:val="28"/>
          <w:lang w:eastAsia="ru-RU"/>
        </w:rPr>
        <w:t>) а</w:t>
      </w:r>
      <w:r w:rsidRPr="00A60EE9">
        <w:rPr>
          <w:rFonts w:ascii="Times New Roman" w:eastAsia="Times New Roman" w:hAnsi="Times New Roman"/>
          <w:color w:val="000000"/>
          <w:sz w:val="28"/>
          <w:szCs w:val="28"/>
          <w:lang w:eastAsia="ru-RU"/>
        </w:rPr>
        <w:t>кты проведения гидравлических испытаний на прочность и плотность трубопроводов тепловых сетей в соответствии с </w:t>
      </w:r>
      <w:hyperlink r:id="rId70" w:anchor="l792" w:tgtFrame="_blank" w:history="1">
        <w:r w:rsidRPr="00AA1F29">
          <w:rPr>
            <w:rFonts w:ascii="Times New Roman" w:eastAsia="Times New Roman" w:hAnsi="Times New Roman"/>
            <w:color w:val="000000"/>
            <w:sz w:val="28"/>
            <w:szCs w:val="28"/>
            <w:lang w:eastAsia="ru-RU"/>
          </w:rPr>
          <w:t>пунктом 6.2.16</w:t>
        </w:r>
      </w:hyperlink>
      <w:r w:rsidRPr="00A60EE9">
        <w:rPr>
          <w:rFonts w:ascii="Times New Roman" w:eastAsia="Times New Roman" w:hAnsi="Times New Roman"/>
          <w:color w:val="000000"/>
          <w:sz w:val="28"/>
          <w:szCs w:val="28"/>
          <w:lang w:eastAsia="ru-RU"/>
        </w:rPr>
        <w:t xml:space="preserve"> Правил </w:t>
      </w:r>
      <w:r w:rsidR="00DA251B">
        <w:rPr>
          <w:rFonts w:ascii="Times New Roman" w:eastAsia="Times New Roman" w:hAnsi="Times New Roman"/>
          <w:color w:val="000000"/>
          <w:sz w:val="28"/>
          <w:szCs w:val="28"/>
          <w:lang w:eastAsia="ru-RU"/>
        </w:rPr>
        <w:t>№</w:t>
      </w:r>
      <w:r w:rsidRPr="00A60EE9">
        <w:rPr>
          <w:rFonts w:ascii="Times New Roman" w:eastAsia="Times New Roman" w:hAnsi="Times New Roman"/>
          <w:color w:val="000000"/>
          <w:sz w:val="28"/>
          <w:szCs w:val="28"/>
          <w:lang w:eastAsia="ru-RU"/>
        </w:rPr>
        <w:t xml:space="preserve"> 115.</w:t>
      </w:r>
    </w:p>
    <w:p w:rsidR="00EB44F5" w:rsidRPr="00A60EE9" w:rsidRDefault="00DA251B" w:rsidP="00DA251B">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20) д</w:t>
      </w:r>
      <w:r w:rsidR="00EB44F5" w:rsidRPr="00A60EE9">
        <w:rPr>
          <w:rFonts w:ascii="Times New Roman" w:eastAsia="Times New Roman" w:hAnsi="Times New Roman"/>
          <w:color w:val="000000"/>
          <w:sz w:val="28"/>
          <w:szCs w:val="28"/>
          <w:lang w:eastAsia="ru-RU"/>
        </w:rPr>
        <w:t xml:space="preserve">окументы, подтверждающие проведение мероприятий по контролю за состоянием подземных трубопроводов тепловой сети (за исключением </w:t>
      </w:r>
      <w:r w:rsidR="00EB44F5" w:rsidRPr="00A60EE9">
        <w:rPr>
          <w:rFonts w:ascii="Times New Roman" w:eastAsia="Times New Roman" w:hAnsi="Times New Roman"/>
          <w:color w:val="000000"/>
          <w:sz w:val="28"/>
          <w:szCs w:val="28"/>
          <w:lang w:eastAsia="ru-RU"/>
        </w:rPr>
        <w:lastRenderedPageBreak/>
        <w:t xml:space="preserve">неметаллических), проложенных в непроходных каналах, и при </w:t>
      </w:r>
      <w:proofErr w:type="spellStart"/>
      <w:r w:rsidR="00EB44F5" w:rsidRPr="00A60EE9">
        <w:rPr>
          <w:rFonts w:ascii="Times New Roman" w:eastAsia="Times New Roman" w:hAnsi="Times New Roman"/>
          <w:color w:val="000000"/>
          <w:sz w:val="28"/>
          <w:szCs w:val="28"/>
          <w:lang w:eastAsia="ru-RU"/>
        </w:rPr>
        <w:t>бесканальной</w:t>
      </w:r>
      <w:proofErr w:type="spellEnd"/>
      <w:r w:rsidR="00EB44F5" w:rsidRPr="00A60EE9">
        <w:rPr>
          <w:rFonts w:ascii="Times New Roman" w:eastAsia="Times New Roman" w:hAnsi="Times New Roman"/>
          <w:color w:val="000000"/>
          <w:sz w:val="28"/>
          <w:szCs w:val="28"/>
          <w:lang w:eastAsia="ru-RU"/>
        </w:rPr>
        <w:t xml:space="preserve"> прокладке, требования к проведен</w:t>
      </w:r>
      <w:r>
        <w:rPr>
          <w:rFonts w:ascii="Times New Roman" w:eastAsia="Times New Roman" w:hAnsi="Times New Roman"/>
          <w:color w:val="000000"/>
          <w:sz w:val="28"/>
          <w:szCs w:val="28"/>
          <w:lang w:eastAsia="ru-RU"/>
        </w:rPr>
        <w:t xml:space="preserve">ию которых установлены пунктами </w:t>
      </w:r>
      <w:r>
        <w:rPr>
          <w:rFonts w:ascii="Times New Roman" w:eastAsia="Times New Roman" w:hAnsi="Times New Roman"/>
          <w:color w:val="000000"/>
          <w:sz w:val="28"/>
          <w:szCs w:val="28"/>
          <w:lang w:eastAsia="ru-RU"/>
        </w:rPr>
        <w:br/>
      </w:r>
      <w:hyperlink r:id="rId71" w:anchor="l837" w:tgtFrame="_blank" w:history="1">
        <w:r w:rsidR="00EB44F5" w:rsidRPr="00AA1F29">
          <w:rPr>
            <w:rFonts w:ascii="Times New Roman" w:eastAsia="Times New Roman" w:hAnsi="Times New Roman"/>
            <w:color w:val="000000"/>
            <w:sz w:val="28"/>
            <w:szCs w:val="28"/>
            <w:lang w:eastAsia="ru-RU"/>
          </w:rPr>
          <w:t>6.2.34</w:t>
        </w:r>
      </w:hyperlink>
      <w:r>
        <w:rPr>
          <w:rFonts w:ascii="Times New Roman" w:eastAsia="Times New Roman" w:hAnsi="Times New Roman"/>
          <w:color w:val="000000"/>
          <w:sz w:val="28"/>
          <w:szCs w:val="28"/>
          <w:lang w:eastAsia="ru-RU"/>
        </w:rPr>
        <w:t>-</w:t>
      </w:r>
      <w:hyperlink r:id="rId72" w:anchor="l845" w:tgtFrame="_blank" w:history="1">
        <w:r w:rsidR="00EB44F5" w:rsidRPr="00AA1F29">
          <w:rPr>
            <w:rFonts w:ascii="Times New Roman" w:eastAsia="Times New Roman" w:hAnsi="Times New Roman"/>
            <w:color w:val="000000"/>
            <w:sz w:val="28"/>
            <w:szCs w:val="28"/>
            <w:lang w:eastAsia="ru-RU"/>
          </w:rPr>
          <w:t>6.2.37</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w:t>
      </w:r>
      <w:bookmarkStart w:id="26" w:name="l373"/>
      <w:bookmarkEnd w:id="26"/>
      <w:r>
        <w:rPr>
          <w:rFonts w:ascii="Times New Roman" w:eastAsia="Times New Roman" w:hAnsi="Times New Roman"/>
          <w:color w:val="000000"/>
          <w:sz w:val="28"/>
          <w:szCs w:val="28"/>
          <w:lang w:eastAsia="ru-RU"/>
        </w:rPr>
        <w:t>;</w:t>
      </w:r>
    </w:p>
    <w:p w:rsidR="00EB44F5" w:rsidRPr="00A60EE9" w:rsidRDefault="00DA251B" w:rsidP="00DA251B">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21) а</w:t>
      </w:r>
      <w:r w:rsidR="00EB44F5" w:rsidRPr="00A60EE9">
        <w:rPr>
          <w:rFonts w:ascii="Times New Roman" w:eastAsia="Times New Roman" w:hAnsi="Times New Roman"/>
          <w:color w:val="000000"/>
          <w:sz w:val="28"/>
          <w:szCs w:val="28"/>
          <w:lang w:eastAsia="ru-RU"/>
        </w:rPr>
        <w:t>кты о проведении очистки и промывки тепловых сетей, тепловых пунктов, требования</w:t>
      </w:r>
      <w:r>
        <w:rPr>
          <w:rFonts w:ascii="Times New Roman" w:eastAsia="Times New Roman" w:hAnsi="Times New Roman"/>
          <w:color w:val="000000"/>
          <w:sz w:val="28"/>
          <w:szCs w:val="28"/>
          <w:lang w:eastAsia="ru-RU"/>
        </w:rPr>
        <w:t xml:space="preserve"> к которым установлены пунктами </w:t>
      </w:r>
      <w:hyperlink r:id="rId73" w:anchor="l635" w:tgtFrame="_blank" w:history="1">
        <w:r w:rsidR="00EB44F5" w:rsidRPr="00AA1F29">
          <w:rPr>
            <w:rFonts w:ascii="Times New Roman" w:eastAsia="Times New Roman" w:hAnsi="Times New Roman"/>
            <w:color w:val="000000"/>
            <w:sz w:val="28"/>
            <w:szCs w:val="28"/>
            <w:lang w:eastAsia="ru-RU"/>
          </w:rPr>
          <w:t>5.3.37</w:t>
        </w:r>
      </w:hyperlink>
      <w:r>
        <w:rPr>
          <w:rFonts w:ascii="Times New Roman" w:eastAsia="Times New Roman" w:hAnsi="Times New Roman"/>
          <w:color w:val="000000"/>
          <w:sz w:val="28"/>
          <w:szCs w:val="28"/>
          <w:lang w:eastAsia="ru-RU"/>
        </w:rPr>
        <w:t xml:space="preserve">, </w:t>
      </w:r>
      <w:hyperlink r:id="rId74" w:anchor="l795" w:tgtFrame="_blank" w:history="1">
        <w:r w:rsidR="00EB44F5" w:rsidRPr="00AA1F29">
          <w:rPr>
            <w:rFonts w:ascii="Times New Roman" w:eastAsia="Times New Roman" w:hAnsi="Times New Roman"/>
            <w:color w:val="000000"/>
            <w:sz w:val="28"/>
            <w:szCs w:val="28"/>
            <w:lang w:eastAsia="ru-RU"/>
          </w:rPr>
          <w:t>6.2.17</w:t>
        </w:r>
      </w:hyperlink>
      <w:r>
        <w:rPr>
          <w:rFonts w:ascii="Times New Roman" w:eastAsia="Times New Roman" w:hAnsi="Times New Roman"/>
          <w:color w:val="000000"/>
          <w:sz w:val="28"/>
          <w:szCs w:val="28"/>
          <w:lang w:eastAsia="ru-RU"/>
        </w:rPr>
        <w:t xml:space="preserve">, </w:t>
      </w:r>
      <w:hyperlink r:id="rId75" w:anchor="l1462" w:tgtFrame="_blank" w:history="1">
        <w:r w:rsidR="00EB44F5" w:rsidRPr="00AA1F29">
          <w:rPr>
            <w:rFonts w:ascii="Times New Roman" w:eastAsia="Times New Roman" w:hAnsi="Times New Roman"/>
            <w:color w:val="000000"/>
            <w:sz w:val="28"/>
            <w:szCs w:val="28"/>
            <w:lang w:eastAsia="ru-RU"/>
          </w:rPr>
          <w:t>12.18</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w:t>
      </w:r>
      <w:bookmarkStart w:id="27" w:name="l46"/>
      <w:bookmarkEnd w:id="27"/>
      <w:r w:rsidR="00FB788F">
        <w:rPr>
          <w:rFonts w:ascii="Times New Roman" w:eastAsia="Times New Roman" w:hAnsi="Times New Roman"/>
          <w:color w:val="000000"/>
          <w:sz w:val="28"/>
          <w:szCs w:val="28"/>
          <w:lang w:eastAsia="ru-RU"/>
        </w:rPr>
        <w:t>;</w:t>
      </w:r>
    </w:p>
    <w:p w:rsidR="00EB44F5" w:rsidRPr="00A60EE9" w:rsidRDefault="00A43D92" w:rsidP="00FB788F">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22) т</w:t>
      </w:r>
      <w:r w:rsidR="00EB44F5" w:rsidRPr="00A60EE9">
        <w:rPr>
          <w:rFonts w:ascii="Times New Roman" w:eastAsia="Times New Roman" w:hAnsi="Times New Roman"/>
          <w:color w:val="000000"/>
          <w:sz w:val="28"/>
          <w:szCs w:val="28"/>
          <w:lang w:eastAsia="ru-RU"/>
        </w:rPr>
        <w:t>ехнические отчеты о проведении режимно-наладочных испытаний объектов теплоснабжения, утвержденные режимные карты, требования</w:t>
      </w:r>
      <w:r>
        <w:rPr>
          <w:rFonts w:ascii="Times New Roman" w:eastAsia="Times New Roman" w:hAnsi="Times New Roman"/>
          <w:color w:val="000000"/>
          <w:sz w:val="28"/>
          <w:szCs w:val="28"/>
          <w:lang w:eastAsia="ru-RU"/>
        </w:rPr>
        <w:t xml:space="preserve"> к которым установлены пунктами </w:t>
      </w:r>
      <w:hyperlink r:id="rId76" w:anchor="l237" w:tgtFrame="_blank" w:history="1">
        <w:r w:rsidR="00EB44F5" w:rsidRPr="00AA1F29">
          <w:rPr>
            <w:rFonts w:ascii="Times New Roman" w:eastAsia="Times New Roman" w:hAnsi="Times New Roman"/>
            <w:color w:val="000000"/>
            <w:sz w:val="28"/>
            <w:szCs w:val="28"/>
            <w:lang w:eastAsia="ru-RU"/>
          </w:rPr>
          <w:t>2.5.4</w:t>
        </w:r>
      </w:hyperlink>
      <w:r>
        <w:rPr>
          <w:rFonts w:ascii="Times New Roman" w:eastAsia="Times New Roman" w:hAnsi="Times New Roman"/>
          <w:color w:val="000000"/>
          <w:sz w:val="28"/>
          <w:szCs w:val="28"/>
          <w:lang w:eastAsia="ru-RU"/>
        </w:rPr>
        <w:t xml:space="preserve">, </w:t>
      </w:r>
      <w:hyperlink r:id="rId77" w:anchor="l286" w:tgtFrame="_blank" w:history="1">
        <w:r w:rsidR="00EB44F5" w:rsidRPr="00AA1F29">
          <w:rPr>
            <w:rFonts w:ascii="Times New Roman" w:eastAsia="Times New Roman" w:hAnsi="Times New Roman"/>
            <w:color w:val="000000"/>
            <w:sz w:val="28"/>
            <w:szCs w:val="28"/>
            <w:lang w:eastAsia="ru-RU"/>
          </w:rPr>
          <w:t>2.8.1</w:t>
        </w:r>
      </w:hyperlink>
      <w:r>
        <w:rPr>
          <w:rFonts w:ascii="Times New Roman" w:eastAsia="Times New Roman" w:hAnsi="Times New Roman"/>
          <w:color w:val="000000"/>
          <w:sz w:val="28"/>
          <w:szCs w:val="28"/>
          <w:lang w:eastAsia="ru-RU"/>
        </w:rPr>
        <w:t xml:space="preserve">, </w:t>
      </w:r>
      <w:hyperlink r:id="rId78" w:anchor="l595" w:tgtFrame="_blank" w:history="1">
        <w:r w:rsidR="00EB44F5" w:rsidRPr="00AA1F29">
          <w:rPr>
            <w:rFonts w:ascii="Times New Roman" w:eastAsia="Times New Roman" w:hAnsi="Times New Roman"/>
            <w:color w:val="000000"/>
            <w:sz w:val="28"/>
            <w:szCs w:val="28"/>
            <w:lang w:eastAsia="ru-RU"/>
          </w:rPr>
          <w:t>5.3.6</w:t>
        </w:r>
      </w:hyperlink>
      <w:r>
        <w:rPr>
          <w:rFonts w:ascii="Times New Roman" w:eastAsia="Times New Roman" w:hAnsi="Times New Roman"/>
          <w:color w:val="000000"/>
          <w:sz w:val="28"/>
          <w:szCs w:val="28"/>
          <w:lang w:eastAsia="ru-RU"/>
        </w:rPr>
        <w:t xml:space="preserve">, </w:t>
      </w:r>
      <w:hyperlink r:id="rId79" w:anchor="l1219" w:tgtFrame="_blank" w:history="1">
        <w:r w:rsidR="00EB44F5" w:rsidRPr="00AA1F29">
          <w:rPr>
            <w:rFonts w:ascii="Times New Roman" w:eastAsia="Times New Roman" w:hAnsi="Times New Roman"/>
            <w:color w:val="000000"/>
            <w:sz w:val="28"/>
            <w:szCs w:val="28"/>
            <w:lang w:eastAsia="ru-RU"/>
          </w:rPr>
          <w:t>9.3.25</w:t>
        </w:r>
      </w:hyperlink>
      <w:r>
        <w:rPr>
          <w:rFonts w:ascii="Times New Roman" w:eastAsia="Times New Roman" w:hAnsi="Times New Roman"/>
          <w:color w:val="000000"/>
          <w:sz w:val="28"/>
          <w:szCs w:val="28"/>
          <w:lang w:eastAsia="ru-RU"/>
        </w:rPr>
        <w:t xml:space="preserve">, </w:t>
      </w:r>
      <w:hyperlink r:id="rId80" w:anchor="l1439" w:tgtFrame="_blank" w:history="1">
        <w:r w:rsidR="00EB44F5" w:rsidRPr="00AA1F29">
          <w:rPr>
            <w:rFonts w:ascii="Times New Roman" w:eastAsia="Times New Roman" w:hAnsi="Times New Roman"/>
            <w:color w:val="000000"/>
            <w:sz w:val="28"/>
            <w:szCs w:val="28"/>
            <w:lang w:eastAsia="ru-RU"/>
          </w:rPr>
          <w:t>12.11</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t>№ 115;</w:t>
      </w:r>
    </w:p>
    <w:p w:rsidR="00EB44F5" w:rsidRPr="00A60EE9" w:rsidRDefault="00A43D92" w:rsidP="00FB788F">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23) а</w:t>
      </w:r>
      <w:r w:rsidR="00EB44F5" w:rsidRPr="00A60EE9">
        <w:rPr>
          <w:rFonts w:ascii="Times New Roman" w:eastAsia="Times New Roman" w:hAnsi="Times New Roman"/>
          <w:color w:val="000000"/>
          <w:sz w:val="28"/>
          <w:szCs w:val="28"/>
          <w:lang w:eastAsia="ru-RU"/>
        </w:rPr>
        <w:t>кт измерений удельного электрического сопротивления грунта и потенциалов блуждающих токо</w:t>
      </w:r>
      <w:r>
        <w:rPr>
          <w:rFonts w:ascii="Times New Roman" w:eastAsia="Times New Roman" w:hAnsi="Times New Roman"/>
          <w:color w:val="000000"/>
          <w:sz w:val="28"/>
          <w:szCs w:val="28"/>
          <w:lang w:eastAsia="ru-RU"/>
        </w:rPr>
        <w:t xml:space="preserve">в в соответствии с требованиями </w:t>
      </w:r>
      <w:hyperlink r:id="rId81" w:anchor="l860" w:tgtFrame="_blank" w:history="1">
        <w:r w:rsidR="00EB44F5" w:rsidRPr="00AA1F29">
          <w:rPr>
            <w:rFonts w:ascii="Times New Roman" w:eastAsia="Times New Roman" w:hAnsi="Times New Roman"/>
            <w:color w:val="000000"/>
            <w:sz w:val="28"/>
            <w:szCs w:val="28"/>
            <w:lang w:eastAsia="ru-RU"/>
          </w:rPr>
          <w:t>пункта 6.2.43</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w:t>
      </w:r>
      <w:bookmarkStart w:id="28" w:name="l374"/>
      <w:bookmarkEnd w:id="28"/>
      <w:r>
        <w:rPr>
          <w:rFonts w:ascii="Times New Roman" w:eastAsia="Times New Roman" w:hAnsi="Times New Roman"/>
          <w:color w:val="000000"/>
          <w:sz w:val="28"/>
          <w:szCs w:val="28"/>
          <w:lang w:eastAsia="ru-RU"/>
        </w:rPr>
        <w:t>;</w:t>
      </w:r>
    </w:p>
    <w:p w:rsidR="00EB44F5" w:rsidRPr="00A60EE9" w:rsidRDefault="00A43D92" w:rsidP="00FB788F">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24) а</w:t>
      </w:r>
      <w:r w:rsidR="00EB44F5" w:rsidRPr="00A60EE9">
        <w:rPr>
          <w:rFonts w:ascii="Times New Roman" w:eastAsia="Times New Roman" w:hAnsi="Times New Roman"/>
          <w:color w:val="000000"/>
          <w:sz w:val="28"/>
          <w:szCs w:val="28"/>
          <w:lang w:eastAsia="ru-RU"/>
        </w:rPr>
        <w:t>кт опробования работоспособности оборудования насосных станций, проведение которого установлено требованиями </w:t>
      </w:r>
      <w:hyperlink r:id="rId82" w:anchor="l865" w:tgtFrame="_blank" w:history="1">
        <w:r w:rsidR="00EB44F5" w:rsidRPr="00AA1F29">
          <w:rPr>
            <w:rFonts w:ascii="Times New Roman" w:eastAsia="Times New Roman" w:hAnsi="Times New Roman"/>
            <w:color w:val="000000"/>
            <w:sz w:val="28"/>
            <w:szCs w:val="28"/>
            <w:lang w:eastAsia="ru-RU"/>
          </w:rPr>
          <w:t>пункта 6.2.48</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w:t>
      </w:r>
      <w:bookmarkStart w:id="29" w:name="l47"/>
      <w:bookmarkEnd w:id="29"/>
      <w:r>
        <w:rPr>
          <w:rFonts w:ascii="Times New Roman" w:eastAsia="Times New Roman" w:hAnsi="Times New Roman"/>
          <w:color w:val="000000"/>
          <w:sz w:val="28"/>
          <w:szCs w:val="28"/>
          <w:lang w:eastAsia="ru-RU"/>
        </w:rPr>
        <w:t>;</w:t>
      </w:r>
    </w:p>
    <w:p w:rsidR="00EB44F5" w:rsidRPr="00A60EE9" w:rsidRDefault="00A43D92" w:rsidP="00FB788F">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25) к</w:t>
      </w:r>
      <w:r w:rsidR="00EB44F5" w:rsidRPr="00A60EE9">
        <w:rPr>
          <w:rFonts w:ascii="Times New Roman" w:eastAsia="Times New Roman" w:hAnsi="Times New Roman"/>
          <w:color w:val="000000"/>
          <w:sz w:val="28"/>
          <w:szCs w:val="28"/>
          <w:lang w:eastAsia="ru-RU"/>
        </w:rPr>
        <w:t>опии документа (документов) (за исключением охраняемой законом тайны), подтверждающих поставку (поставки) основного топлива, действующего (действующих) не менее срока предстоящего отопительного периода, и копии документов, подтверждающих наличие фактических запасов основного и резервного (аварийного) топлива в объеме не менее утвержденного федеральным органом исполнительной власти или органами исполнительной власти субъектов Российской Федерации нормативов запасов топлива на источниках те</w:t>
      </w:r>
      <w:r>
        <w:rPr>
          <w:rFonts w:ascii="Times New Roman" w:eastAsia="Times New Roman" w:hAnsi="Times New Roman"/>
          <w:color w:val="000000"/>
          <w:sz w:val="28"/>
          <w:szCs w:val="28"/>
          <w:lang w:eastAsia="ru-RU"/>
        </w:rPr>
        <w:t xml:space="preserve">пловой энергии в соответствии с </w:t>
      </w:r>
      <w:hyperlink r:id="rId83" w:anchor="l4" w:tgtFrame="_blank" w:history="1">
        <w:r w:rsidR="00EB44F5" w:rsidRPr="00AA1F29">
          <w:rPr>
            <w:rFonts w:ascii="Times New Roman" w:eastAsia="Times New Roman" w:hAnsi="Times New Roman"/>
            <w:color w:val="000000"/>
            <w:sz w:val="28"/>
            <w:szCs w:val="28"/>
            <w:lang w:eastAsia="ru-RU"/>
          </w:rPr>
          <w:t>Порядком</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определения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утвержденным приказом Минэнерго России от 10 августа 2012 г.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377</w:t>
      </w:r>
      <w:bookmarkStart w:id="30" w:name="l375"/>
      <w:bookmarkStart w:id="31" w:name="l48"/>
      <w:bookmarkEnd w:id="30"/>
      <w:bookmarkEnd w:id="31"/>
      <w:r>
        <w:rPr>
          <w:rFonts w:ascii="Times New Roman" w:eastAsia="Times New Roman" w:hAnsi="Times New Roman"/>
          <w:color w:val="000000"/>
          <w:sz w:val="28"/>
          <w:szCs w:val="28"/>
          <w:lang w:eastAsia="ru-RU"/>
        </w:rPr>
        <w:t>;</w:t>
      </w:r>
    </w:p>
    <w:p w:rsidR="00EB44F5" w:rsidRPr="00A60EE9" w:rsidRDefault="00A43D92" w:rsidP="00FB788F">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26) у</w:t>
      </w:r>
      <w:r w:rsidR="00EB44F5" w:rsidRPr="00A60EE9">
        <w:rPr>
          <w:rFonts w:ascii="Times New Roman" w:eastAsia="Times New Roman" w:hAnsi="Times New Roman"/>
          <w:color w:val="000000"/>
          <w:sz w:val="28"/>
          <w:szCs w:val="28"/>
          <w:lang w:eastAsia="ru-RU"/>
        </w:rPr>
        <w:t>твержденны</w:t>
      </w:r>
      <w:r>
        <w:rPr>
          <w:rFonts w:ascii="Times New Roman" w:eastAsia="Times New Roman" w:hAnsi="Times New Roman"/>
          <w:color w:val="000000"/>
          <w:sz w:val="28"/>
          <w:szCs w:val="28"/>
          <w:lang w:eastAsia="ru-RU"/>
        </w:rPr>
        <w:t xml:space="preserve">й в соответствии с требованиями </w:t>
      </w:r>
      <w:hyperlink r:id="rId84" w:anchor="l261" w:tgtFrame="_blank" w:history="1">
        <w:r w:rsidR="00EB44F5" w:rsidRPr="00AA1F29">
          <w:rPr>
            <w:rFonts w:ascii="Times New Roman" w:eastAsia="Times New Roman" w:hAnsi="Times New Roman"/>
            <w:color w:val="000000"/>
            <w:sz w:val="28"/>
            <w:szCs w:val="28"/>
            <w:lang w:eastAsia="ru-RU"/>
          </w:rPr>
          <w:t>пункта 2.7.3</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Правил </w:t>
      </w:r>
      <w:r>
        <w:rPr>
          <w:rFonts w:ascii="Times New Roman" w:eastAsia="Times New Roman" w:hAnsi="Times New Roman"/>
          <w:color w:val="000000"/>
          <w:sz w:val="28"/>
          <w:szCs w:val="28"/>
          <w:lang w:eastAsia="ru-RU"/>
        </w:rPr>
        <w:br/>
        <w:t>№</w:t>
      </w:r>
      <w:r w:rsidR="00EB44F5" w:rsidRPr="00A60EE9">
        <w:rPr>
          <w:rFonts w:ascii="Times New Roman" w:eastAsia="Times New Roman" w:hAnsi="Times New Roman"/>
          <w:color w:val="000000"/>
          <w:sz w:val="28"/>
          <w:szCs w:val="28"/>
          <w:lang w:eastAsia="ru-RU"/>
        </w:rPr>
        <w:t xml:space="preserve"> 115 перечень запасов материалов, запорной арматуры, запасных частей, средств механизации для выполнения срочных внеплановых (аварийных) ремонтных работ, результаты последней проведенной инвентаризации запасов материалов, запорной арматуры, запасных частей, средств механизации для выполнения срочных внеплановых (аварийных) ремонтных работ, оформленные в соответствии с </w:t>
      </w:r>
      <w:hyperlink r:id="rId85" w:anchor="l7" w:tgtFrame="_blank" w:history="1">
        <w:r w:rsidR="00EB44F5" w:rsidRPr="00AA1F29">
          <w:rPr>
            <w:rFonts w:ascii="Times New Roman" w:eastAsia="Times New Roman" w:hAnsi="Times New Roman"/>
            <w:color w:val="000000"/>
            <w:sz w:val="28"/>
            <w:szCs w:val="28"/>
            <w:lang w:eastAsia="ru-RU"/>
          </w:rPr>
          <w:t>Положением</w:t>
        </w:r>
      </w:hyperlink>
      <w:r w:rsidR="00EB44F5" w:rsidRPr="00A60EE9">
        <w:rPr>
          <w:rFonts w:ascii="Times New Roman" w:eastAsia="Times New Roman" w:hAnsi="Times New Roman"/>
          <w:color w:val="000000"/>
          <w:sz w:val="28"/>
          <w:szCs w:val="28"/>
          <w:lang w:eastAsia="ru-RU"/>
        </w:rPr>
        <w:t xml:space="preserve"> по ведению бухгалтерского учета и бухгалтерской отчетности в Российской Федерации, утвержденным приказом Минфина России от 29 июля 1998 г.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34</w:t>
      </w:r>
      <w:bookmarkStart w:id="32" w:name="l49"/>
      <w:bookmarkStart w:id="33" w:name="l377"/>
      <w:bookmarkEnd w:id="32"/>
      <w:bookmarkEnd w:id="33"/>
      <w:r>
        <w:rPr>
          <w:rFonts w:ascii="Times New Roman" w:eastAsia="Times New Roman" w:hAnsi="Times New Roman"/>
          <w:color w:val="000000"/>
          <w:sz w:val="28"/>
          <w:szCs w:val="28"/>
          <w:lang w:eastAsia="ru-RU"/>
        </w:rPr>
        <w:t>Н;</w:t>
      </w:r>
    </w:p>
    <w:p w:rsidR="00EB44F5" w:rsidRPr="00A60EE9" w:rsidRDefault="00A43D92" w:rsidP="00A43D92">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27) в соответствии с требованиями </w:t>
      </w:r>
      <w:hyperlink r:id="rId86" w:anchor="l47" w:tgtFrame="_blank" w:history="1">
        <w:r w:rsidR="00EB44F5" w:rsidRPr="00AA1F29">
          <w:rPr>
            <w:rFonts w:ascii="Times New Roman" w:eastAsia="Times New Roman" w:hAnsi="Times New Roman"/>
            <w:color w:val="000000"/>
            <w:sz w:val="28"/>
            <w:szCs w:val="28"/>
            <w:lang w:eastAsia="ru-RU"/>
          </w:rPr>
          <w:t>части 1</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статьи 9 Федерального закона о промышленной безопасности копия лицензии или выписки из реестра лицензий </w:t>
      </w:r>
      <w:proofErr w:type="spellStart"/>
      <w:r w:rsidR="00EB44F5" w:rsidRPr="00A60EE9">
        <w:rPr>
          <w:rFonts w:ascii="Times New Roman" w:eastAsia="Times New Roman" w:hAnsi="Times New Roman"/>
          <w:color w:val="000000"/>
          <w:sz w:val="28"/>
          <w:szCs w:val="28"/>
          <w:lang w:eastAsia="ru-RU"/>
        </w:rPr>
        <w:t>Ростехнадзора</w:t>
      </w:r>
      <w:proofErr w:type="spellEnd"/>
      <w:r w:rsidR="00EB44F5" w:rsidRPr="00A60EE9">
        <w:rPr>
          <w:rFonts w:ascii="Times New Roman" w:eastAsia="Times New Roman" w:hAnsi="Times New Roman"/>
          <w:color w:val="000000"/>
          <w:sz w:val="28"/>
          <w:szCs w:val="28"/>
          <w:lang w:eastAsia="ru-RU"/>
        </w:rPr>
        <w:t xml:space="preserve">, копия договора обязательного страхования гражданской ответственности,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 Требование не распространяется на объекты теплоснабжения организаций, подведомственных федеральным </w:t>
      </w:r>
      <w:r w:rsidR="00EB44F5" w:rsidRPr="00A60EE9">
        <w:rPr>
          <w:rFonts w:ascii="Times New Roman" w:eastAsia="Times New Roman" w:hAnsi="Times New Roman"/>
          <w:color w:val="000000"/>
          <w:sz w:val="28"/>
          <w:szCs w:val="28"/>
          <w:lang w:eastAsia="ru-RU"/>
        </w:rPr>
        <w:lastRenderedPageBreak/>
        <w:t>органам исполнительной власти в сфере обороны, обеспечения безопасности, государственной охраны и внешней разведки</w:t>
      </w:r>
      <w:bookmarkStart w:id="34" w:name="l379"/>
      <w:bookmarkStart w:id="35" w:name="l52"/>
      <w:bookmarkEnd w:id="34"/>
      <w:bookmarkEnd w:id="35"/>
      <w:r>
        <w:rPr>
          <w:rFonts w:ascii="Times New Roman" w:eastAsia="Times New Roman" w:hAnsi="Times New Roman"/>
          <w:color w:val="000000"/>
          <w:sz w:val="28"/>
          <w:szCs w:val="28"/>
          <w:lang w:eastAsia="ru-RU"/>
        </w:rPr>
        <w:t>;</w:t>
      </w:r>
    </w:p>
    <w:p w:rsidR="00EB44F5" w:rsidRPr="00A60EE9" w:rsidRDefault="00A43D92" w:rsidP="00A43D92">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28) у</w:t>
      </w:r>
      <w:r w:rsidR="00EB44F5" w:rsidRPr="00A60EE9">
        <w:rPr>
          <w:rFonts w:ascii="Times New Roman" w:eastAsia="Times New Roman" w:hAnsi="Times New Roman"/>
          <w:color w:val="000000"/>
          <w:sz w:val="28"/>
          <w:szCs w:val="28"/>
          <w:lang w:eastAsia="ru-RU"/>
        </w:rPr>
        <w:t>твержденный в соответствии с требованиями </w:t>
      </w:r>
      <w:hyperlink r:id="rId87" w:anchor="l1535" w:tgtFrame="_blank" w:history="1">
        <w:r w:rsidR="00EB44F5" w:rsidRPr="00AA1F29">
          <w:rPr>
            <w:rFonts w:ascii="Times New Roman" w:eastAsia="Times New Roman" w:hAnsi="Times New Roman"/>
            <w:color w:val="000000"/>
            <w:sz w:val="28"/>
            <w:szCs w:val="28"/>
            <w:lang w:eastAsia="ru-RU"/>
          </w:rPr>
          <w:t>пункта 15.4.3</w:t>
        </w:r>
      </w:hyperlink>
      <w:r w:rsidR="00EB44F5" w:rsidRPr="00A60EE9">
        <w:rPr>
          <w:rFonts w:ascii="Times New Roman" w:eastAsia="Times New Roman" w:hAnsi="Times New Roman"/>
          <w:color w:val="000000"/>
          <w:sz w:val="28"/>
          <w:szCs w:val="28"/>
          <w:lang w:eastAsia="ru-RU"/>
        </w:rPr>
        <w:t xml:space="preserve"> Правил </w:t>
      </w:r>
      <w:r>
        <w:rPr>
          <w:rFonts w:ascii="Times New Roman" w:eastAsia="Times New Roman" w:hAnsi="Times New Roman"/>
          <w:color w:val="000000"/>
          <w:sz w:val="28"/>
          <w:szCs w:val="28"/>
          <w:lang w:eastAsia="ru-RU"/>
        </w:rPr>
        <w:t>№</w:t>
      </w:r>
      <w:r w:rsidR="00EB44F5" w:rsidRPr="00A60EE9">
        <w:rPr>
          <w:rFonts w:ascii="Times New Roman" w:eastAsia="Times New Roman" w:hAnsi="Times New Roman"/>
          <w:color w:val="000000"/>
          <w:sz w:val="28"/>
          <w:szCs w:val="28"/>
          <w:lang w:eastAsia="ru-RU"/>
        </w:rPr>
        <w:t xml:space="preserve"> 115 и (или) Положения о разработке планов мероприятий по локализации и ликвидации последствий аварий на опасных производственных объектах, утвержденного постановлением Правительства Российской Федераци</w:t>
      </w:r>
      <w:r>
        <w:rPr>
          <w:rFonts w:ascii="Times New Roman" w:eastAsia="Times New Roman" w:hAnsi="Times New Roman"/>
          <w:color w:val="000000"/>
          <w:sz w:val="28"/>
          <w:szCs w:val="28"/>
          <w:lang w:eastAsia="ru-RU"/>
        </w:rPr>
        <w:t xml:space="preserve">и от </w:t>
      </w:r>
      <w:r>
        <w:rPr>
          <w:rFonts w:ascii="Times New Roman" w:eastAsia="Times New Roman" w:hAnsi="Times New Roman"/>
          <w:color w:val="000000"/>
          <w:sz w:val="28"/>
          <w:szCs w:val="28"/>
          <w:lang w:eastAsia="ru-RU"/>
        </w:rPr>
        <w:br/>
        <w:t>15 сентября 2020 г. № 1437</w:t>
      </w:r>
      <w:r w:rsidR="00EB44F5" w:rsidRPr="00A60EE9">
        <w:rPr>
          <w:rFonts w:ascii="Times New Roman" w:eastAsia="Times New Roman" w:hAnsi="Times New Roman"/>
          <w:color w:val="000000"/>
          <w:sz w:val="28"/>
          <w:szCs w:val="28"/>
          <w:lang w:eastAsia="ru-RU"/>
        </w:rPr>
        <w:t>, порядок (план) действий по ликвидации последствий аварийных ситуаций в сфере теплоснабжения или предусмотренные </w:t>
      </w:r>
      <w:hyperlink r:id="rId88" w:anchor="l515" w:tgtFrame="_blank" w:history="1">
        <w:r w:rsidR="00EB44F5" w:rsidRPr="00AA1F29">
          <w:rPr>
            <w:rFonts w:ascii="Times New Roman" w:eastAsia="Times New Roman" w:hAnsi="Times New Roman"/>
            <w:color w:val="000000"/>
            <w:sz w:val="28"/>
            <w:szCs w:val="28"/>
            <w:lang w:eastAsia="ru-RU"/>
          </w:rPr>
          <w:t>пунктом 386</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Правил промышленной безопасности инструкции, устанавливающие действия работников в аварийных ситуациях (в том числе при аварии)</w:t>
      </w:r>
      <w:bookmarkStart w:id="36" w:name="l380"/>
      <w:bookmarkStart w:id="37" w:name="l53"/>
      <w:bookmarkEnd w:id="36"/>
      <w:bookmarkEnd w:id="37"/>
      <w:r>
        <w:rPr>
          <w:rFonts w:ascii="Times New Roman" w:eastAsia="Times New Roman" w:hAnsi="Times New Roman"/>
          <w:color w:val="000000"/>
          <w:sz w:val="28"/>
          <w:szCs w:val="28"/>
          <w:lang w:eastAsia="ru-RU"/>
        </w:rPr>
        <w:t>;</w:t>
      </w:r>
    </w:p>
    <w:p w:rsidR="00C65C34" w:rsidRDefault="00A43D92" w:rsidP="00416C51">
      <w:pPr>
        <w:shd w:val="clear" w:color="auto" w:fill="FFFFFF"/>
        <w:spacing w:after="0" w:line="240" w:lineRule="auto"/>
        <w:ind w:firstLine="708"/>
        <w:jc w:val="both"/>
        <w:textAlignment w:val="baseline"/>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29) р</w:t>
      </w:r>
      <w:r w:rsidR="00EB44F5" w:rsidRPr="00A60EE9">
        <w:rPr>
          <w:rFonts w:ascii="Times New Roman" w:eastAsia="Times New Roman" w:hAnsi="Times New Roman"/>
          <w:color w:val="000000"/>
          <w:sz w:val="28"/>
          <w:szCs w:val="28"/>
          <w:lang w:eastAsia="ru-RU"/>
        </w:rPr>
        <w:t xml:space="preserve">азрешение на допуск в эксплуатацию и (или) временное разрешение на допуск в эксплуатацию на объекты </w:t>
      </w:r>
      <w:r>
        <w:rPr>
          <w:rFonts w:ascii="Times New Roman" w:eastAsia="Times New Roman" w:hAnsi="Times New Roman"/>
          <w:color w:val="000000"/>
          <w:sz w:val="28"/>
          <w:szCs w:val="28"/>
          <w:lang w:eastAsia="ru-RU"/>
        </w:rPr>
        <w:t xml:space="preserve">теплоснабжения в соответствии с </w:t>
      </w:r>
      <w:hyperlink r:id="rId89" w:anchor="l141" w:tgtFrame="_blank" w:history="1">
        <w:r w:rsidR="00EB44F5" w:rsidRPr="00AA1F29">
          <w:rPr>
            <w:rFonts w:ascii="Times New Roman" w:eastAsia="Times New Roman" w:hAnsi="Times New Roman"/>
            <w:color w:val="000000"/>
            <w:sz w:val="28"/>
            <w:szCs w:val="28"/>
            <w:lang w:eastAsia="ru-RU"/>
          </w:rPr>
          <w:t>Правилами</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 xml:space="preserve">выдачи разрешений на допуск в эксплуатацию </w:t>
      </w:r>
      <w:proofErr w:type="spellStart"/>
      <w:r w:rsidR="00EB44F5" w:rsidRPr="00A60EE9">
        <w:rPr>
          <w:rFonts w:ascii="Times New Roman" w:eastAsia="Times New Roman" w:hAnsi="Times New Roman"/>
          <w:color w:val="000000"/>
          <w:sz w:val="28"/>
          <w:szCs w:val="28"/>
          <w:lang w:eastAsia="ru-RU"/>
        </w:rPr>
        <w:t>энергопринимающих</w:t>
      </w:r>
      <w:proofErr w:type="spellEnd"/>
      <w:r w:rsidR="00EB44F5" w:rsidRPr="00A60EE9">
        <w:rPr>
          <w:rFonts w:ascii="Times New Roman" w:eastAsia="Times New Roman" w:hAnsi="Times New Roman"/>
          <w:color w:val="000000"/>
          <w:sz w:val="28"/>
          <w:szCs w:val="28"/>
          <w:lang w:eastAsia="ru-RU"/>
        </w:rPr>
        <w:t xml:space="preserve"> установок потребителей электрической энергии, объектов по производству электрической энергии, объектов электросетевого хозяйства, объектов теплоснабжения и </w:t>
      </w:r>
      <w:proofErr w:type="spellStart"/>
      <w:r w:rsidR="00EB44F5" w:rsidRPr="00A60EE9">
        <w:rPr>
          <w:rFonts w:ascii="Times New Roman" w:eastAsia="Times New Roman" w:hAnsi="Times New Roman"/>
          <w:color w:val="000000"/>
          <w:sz w:val="28"/>
          <w:szCs w:val="28"/>
          <w:lang w:eastAsia="ru-RU"/>
        </w:rPr>
        <w:t>теплопотребляющих</w:t>
      </w:r>
      <w:proofErr w:type="spellEnd"/>
      <w:r w:rsidR="00EB44F5" w:rsidRPr="00A60EE9">
        <w:rPr>
          <w:rFonts w:ascii="Times New Roman" w:eastAsia="Times New Roman" w:hAnsi="Times New Roman"/>
          <w:color w:val="000000"/>
          <w:sz w:val="28"/>
          <w:szCs w:val="28"/>
          <w:lang w:eastAsia="ru-RU"/>
        </w:rPr>
        <w:t xml:space="preserve"> установок, утвержденными постановлением Правительства Российской Федерации от 30 января 2021 г. </w:t>
      </w:r>
      <w:r>
        <w:rPr>
          <w:rFonts w:ascii="Times New Roman" w:eastAsia="Times New Roman" w:hAnsi="Times New Roman"/>
          <w:color w:val="000000"/>
          <w:sz w:val="28"/>
          <w:szCs w:val="28"/>
          <w:lang w:eastAsia="ru-RU"/>
        </w:rPr>
        <w:br/>
        <w:t>№</w:t>
      </w:r>
      <w:r w:rsidR="00EB44F5" w:rsidRPr="00A60EE9">
        <w:rPr>
          <w:rFonts w:ascii="Times New Roman" w:eastAsia="Times New Roman" w:hAnsi="Times New Roman"/>
          <w:color w:val="000000"/>
          <w:sz w:val="28"/>
          <w:szCs w:val="28"/>
          <w:lang w:eastAsia="ru-RU"/>
        </w:rPr>
        <w:t xml:space="preserve"> 85 (далее - Правила </w:t>
      </w:r>
      <w:r>
        <w:rPr>
          <w:rFonts w:ascii="Times New Roman" w:eastAsia="Times New Roman" w:hAnsi="Times New Roman"/>
          <w:color w:val="000000"/>
          <w:sz w:val="28"/>
          <w:szCs w:val="28"/>
          <w:lang w:eastAsia="ru-RU"/>
        </w:rPr>
        <w:t>№ 85)</w:t>
      </w:r>
      <w:r w:rsidR="00EB44F5" w:rsidRPr="00A60EE9">
        <w:rPr>
          <w:rFonts w:ascii="Times New Roman" w:eastAsia="Times New Roman" w:hAnsi="Times New Roman"/>
          <w:color w:val="000000"/>
          <w:sz w:val="28"/>
          <w:szCs w:val="28"/>
          <w:lang w:eastAsia="ru-RU"/>
        </w:rPr>
        <w:t xml:space="preserve">, построенных для реализации мероприятий по резервированию систем теплоснабжения в текущем отопительном периоде </w:t>
      </w:r>
      <w:r>
        <w:rPr>
          <w:rFonts w:ascii="Times New Roman" w:eastAsia="Times New Roman" w:hAnsi="Times New Roman"/>
          <w:color w:val="000000"/>
          <w:sz w:val="28"/>
          <w:szCs w:val="28"/>
          <w:lang w:eastAsia="ru-RU"/>
        </w:rPr>
        <w:br/>
      </w:r>
      <w:r w:rsidR="00EB44F5" w:rsidRPr="00A60EE9">
        <w:rPr>
          <w:rFonts w:ascii="Times New Roman" w:eastAsia="Times New Roman" w:hAnsi="Times New Roman"/>
          <w:color w:val="000000"/>
          <w:sz w:val="28"/>
          <w:szCs w:val="28"/>
          <w:lang w:eastAsia="ru-RU"/>
        </w:rPr>
        <w:t xml:space="preserve">(в части мероприятий, определенных утвержденной актуализированной схемой теплоснабжения и включенных в инвестиционную программу теплоснабжающей или </w:t>
      </w:r>
      <w:proofErr w:type="spellStart"/>
      <w:r w:rsidR="00EB44F5" w:rsidRPr="00A60EE9">
        <w:rPr>
          <w:rFonts w:ascii="Times New Roman" w:eastAsia="Times New Roman" w:hAnsi="Times New Roman"/>
          <w:color w:val="000000"/>
          <w:sz w:val="28"/>
          <w:szCs w:val="28"/>
          <w:lang w:eastAsia="ru-RU"/>
        </w:rPr>
        <w:t>теплосетев</w:t>
      </w:r>
      <w:r>
        <w:rPr>
          <w:rFonts w:ascii="Times New Roman" w:eastAsia="Times New Roman" w:hAnsi="Times New Roman"/>
          <w:color w:val="000000"/>
          <w:sz w:val="28"/>
          <w:szCs w:val="28"/>
          <w:lang w:eastAsia="ru-RU"/>
        </w:rPr>
        <w:t>ой</w:t>
      </w:r>
      <w:proofErr w:type="spellEnd"/>
      <w:r>
        <w:rPr>
          <w:rFonts w:ascii="Times New Roman" w:eastAsia="Times New Roman" w:hAnsi="Times New Roman"/>
          <w:color w:val="000000"/>
          <w:sz w:val="28"/>
          <w:szCs w:val="28"/>
          <w:lang w:eastAsia="ru-RU"/>
        </w:rPr>
        <w:t xml:space="preserve"> организации согласно части 8 </w:t>
      </w:r>
      <w:hyperlink r:id="rId90" w:anchor="l1026" w:tgtFrame="_blank" w:history="1">
        <w:r w:rsidR="00EB44F5" w:rsidRPr="00AA1F29">
          <w:rPr>
            <w:rFonts w:ascii="Times New Roman" w:eastAsia="Times New Roman" w:hAnsi="Times New Roman"/>
            <w:color w:val="000000"/>
            <w:sz w:val="28"/>
            <w:szCs w:val="28"/>
            <w:lang w:eastAsia="ru-RU"/>
          </w:rPr>
          <w:t>статьи 20</w:t>
        </w:r>
      </w:hyperlink>
      <w:r>
        <w:rPr>
          <w:rFonts w:ascii="Times New Roman" w:eastAsia="Times New Roman" w:hAnsi="Times New Roman"/>
          <w:color w:val="000000"/>
          <w:sz w:val="28"/>
          <w:szCs w:val="28"/>
          <w:lang w:eastAsia="ru-RU"/>
        </w:rPr>
        <w:t xml:space="preserve"> и части 10 </w:t>
      </w:r>
      <w:hyperlink r:id="rId91" w:anchor="l518" w:tgtFrame="_blank" w:history="1">
        <w:r w:rsidR="00EB44F5" w:rsidRPr="00AA1F29">
          <w:rPr>
            <w:rFonts w:ascii="Times New Roman" w:eastAsia="Times New Roman" w:hAnsi="Times New Roman"/>
            <w:color w:val="000000"/>
            <w:sz w:val="28"/>
            <w:szCs w:val="28"/>
            <w:lang w:eastAsia="ru-RU"/>
          </w:rPr>
          <w:t>статьи 29</w:t>
        </w:r>
      </w:hyperlink>
      <w:r>
        <w:rPr>
          <w:rFonts w:ascii="Times New Roman" w:eastAsia="Times New Roman" w:hAnsi="Times New Roman"/>
          <w:color w:val="000000"/>
          <w:sz w:val="28"/>
          <w:szCs w:val="28"/>
          <w:lang w:eastAsia="ru-RU"/>
        </w:rPr>
        <w:t xml:space="preserve"> </w:t>
      </w:r>
      <w:r w:rsidR="00EB44F5" w:rsidRPr="00A60EE9">
        <w:rPr>
          <w:rFonts w:ascii="Times New Roman" w:eastAsia="Times New Roman" w:hAnsi="Times New Roman"/>
          <w:color w:val="000000"/>
          <w:sz w:val="28"/>
          <w:szCs w:val="28"/>
          <w:lang w:eastAsia="ru-RU"/>
        </w:rPr>
        <w:t>Федерального закона о теплоснабжении)</w:t>
      </w:r>
      <w:bookmarkStart w:id="38" w:name="l54"/>
      <w:bookmarkStart w:id="39" w:name="l381"/>
      <w:bookmarkStart w:id="40" w:name="l55"/>
      <w:bookmarkEnd w:id="38"/>
      <w:bookmarkEnd w:id="39"/>
      <w:bookmarkEnd w:id="40"/>
      <w:r w:rsidR="00416C51">
        <w:rPr>
          <w:rFonts w:ascii="Times New Roman" w:eastAsia="Times New Roman" w:hAnsi="Times New Roman"/>
          <w:color w:val="000000"/>
          <w:sz w:val="28"/>
          <w:szCs w:val="28"/>
          <w:lang w:eastAsia="ru-RU"/>
        </w:rPr>
        <w:t>.</w:t>
      </w:r>
    </w:p>
    <w:p w:rsidR="00416C51" w:rsidRPr="00EB44F5" w:rsidRDefault="00416C51" w:rsidP="00237D45">
      <w:pPr>
        <w:spacing w:after="0" w:line="240" w:lineRule="auto"/>
        <w:ind w:firstLine="709"/>
        <w:jc w:val="both"/>
        <w:rPr>
          <w:rFonts w:ascii="Times New Roman" w:eastAsia="Times New Roman" w:hAnsi="Times New Roman"/>
          <w:sz w:val="28"/>
          <w:szCs w:val="28"/>
          <w:lang w:eastAsia="ar-SA"/>
        </w:rPr>
      </w:pPr>
      <w:r>
        <w:rPr>
          <w:rFonts w:ascii="Times New Roman" w:hAnsi="Times New Roman"/>
          <w:sz w:val="28"/>
          <w:szCs w:val="28"/>
        </w:rPr>
        <w:t xml:space="preserve">В целях </w:t>
      </w:r>
      <w:r w:rsidRPr="00A60EE9">
        <w:rPr>
          <w:rFonts w:ascii="Times New Roman" w:eastAsia="Times New Roman" w:hAnsi="Times New Roman"/>
          <w:color w:val="000000"/>
          <w:sz w:val="28"/>
          <w:szCs w:val="28"/>
          <w:lang w:eastAsia="ru-RU"/>
        </w:rPr>
        <w:t xml:space="preserve">обеспечения готовности к отопительному периоду </w:t>
      </w:r>
      <w:r w:rsidR="00237D45">
        <w:rPr>
          <w:rFonts w:ascii="Times New Roman" w:eastAsia="Times New Roman" w:hAnsi="Times New Roman"/>
          <w:color w:val="000000"/>
          <w:sz w:val="28"/>
          <w:szCs w:val="28"/>
          <w:lang w:eastAsia="ru-RU"/>
        </w:rPr>
        <w:t xml:space="preserve">потребители тепловой энергии </w:t>
      </w:r>
      <w:r w:rsidR="00237D45">
        <w:rPr>
          <w:rFonts w:ascii="Times New Roman" w:eastAsia="Times New Roman" w:hAnsi="Times New Roman"/>
          <w:sz w:val="28"/>
          <w:szCs w:val="28"/>
          <w:lang w:eastAsia="ar-SA"/>
        </w:rPr>
        <w:t>обязаны в</w:t>
      </w:r>
      <w:r w:rsidRPr="00EB44F5">
        <w:rPr>
          <w:rFonts w:ascii="Times New Roman" w:eastAsia="Times New Roman" w:hAnsi="Times New Roman"/>
          <w:sz w:val="28"/>
          <w:szCs w:val="28"/>
          <w:lang w:eastAsia="ar-SA"/>
        </w:rPr>
        <w:t>ыпо</w:t>
      </w:r>
      <w:r>
        <w:rPr>
          <w:rFonts w:ascii="Times New Roman" w:eastAsia="Times New Roman" w:hAnsi="Times New Roman"/>
          <w:sz w:val="28"/>
          <w:szCs w:val="28"/>
          <w:lang w:eastAsia="ar-SA"/>
        </w:rPr>
        <w:t xml:space="preserve">лнить требования, установленные </w:t>
      </w:r>
      <w:hyperlink r:id="rId92" w:anchor="l373" w:tgtFrame="_blank" w:history="1">
        <w:r w:rsidRPr="00EB44F5">
          <w:rPr>
            <w:rFonts w:ascii="Times New Roman" w:eastAsia="Times New Roman" w:hAnsi="Times New Roman"/>
            <w:sz w:val="28"/>
            <w:szCs w:val="28"/>
            <w:lang w:eastAsia="ar-SA"/>
          </w:rPr>
          <w:t xml:space="preserve">частью </w:t>
        </w:r>
      </w:hyperlink>
      <w:r w:rsidR="00237D45">
        <w:rPr>
          <w:rFonts w:ascii="Times New Roman" w:eastAsia="Times New Roman" w:hAnsi="Times New Roman"/>
          <w:sz w:val="28"/>
          <w:szCs w:val="28"/>
          <w:lang w:eastAsia="ar-SA"/>
        </w:rPr>
        <w:br/>
        <w:t>6</w:t>
      </w:r>
      <w:r>
        <w:rPr>
          <w:rFonts w:ascii="Times New Roman" w:eastAsia="Times New Roman" w:hAnsi="Times New Roman"/>
          <w:sz w:val="28"/>
          <w:szCs w:val="28"/>
          <w:lang w:eastAsia="ar-SA"/>
        </w:rPr>
        <w:t xml:space="preserve"> </w:t>
      </w:r>
      <w:r w:rsidRPr="00EB44F5">
        <w:rPr>
          <w:rFonts w:ascii="Times New Roman" w:eastAsia="Times New Roman" w:hAnsi="Times New Roman"/>
          <w:sz w:val="28"/>
          <w:szCs w:val="28"/>
          <w:lang w:eastAsia="ar-SA"/>
        </w:rPr>
        <w:t>статьи 20</w:t>
      </w:r>
      <w:r w:rsidR="00237D45">
        <w:rPr>
          <w:rFonts w:ascii="Times New Roman" w:eastAsia="Times New Roman" w:hAnsi="Times New Roman"/>
          <w:sz w:val="28"/>
          <w:szCs w:val="28"/>
          <w:lang w:eastAsia="ar-SA"/>
        </w:rPr>
        <w:t xml:space="preserve"> и частью 3 статьи 23.2</w:t>
      </w:r>
      <w:r w:rsidRPr="00EB44F5">
        <w:rPr>
          <w:rFonts w:ascii="Times New Roman" w:eastAsia="Times New Roman" w:hAnsi="Times New Roman"/>
          <w:sz w:val="28"/>
          <w:szCs w:val="28"/>
          <w:lang w:eastAsia="ar-SA"/>
        </w:rPr>
        <w:t xml:space="preserve"> Федерального закона </w:t>
      </w:r>
      <w:r>
        <w:rPr>
          <w:rFonts w:ascii="Times New Roman" w:eastAsia="Times New Roman" w:hAnsi="Times New Roman"/>
          <w:sz w:val="28"/>
          <w:szCs w:val="28"/>
          <w:lang w:eastAsia="ar-SA"/>
        </w:rPr>
        <w:t xml:space="preserve">от 27 июля 2010 г. </w:t>
      </w:r>
      <w:r w:rsidR="00237D45">
        <w:rPr>
          <w:rFonts w:ascii="Times New Roman" w:eastAsia="Times New Roman" w:hAnsi="Times New Roman"/>
          <w:sz w:val="28"/>
          <w:szCs w:val="28"/>
          <w:lang w:eastAsia="ar-SA"/>
        </w:rPr>
        <w:br/>
      </w:r>
      <w:r>
        <w:rPr>
          <w:rFonts w:ascii="Times New Roman" w:eastAsia="Times New Roman" w:hAnsi="Times New Roman"/>
          <w:sz w:val="28"/>
          <w:szCs w:val="28"/>
          <w:lang w:eastAsia="ar-SA"/>
        </w:rPr>
        <w:t>№ 190-ФЗ «О</w:t>
      </w:r>
      <w:r w:rsidRPr="00EB44F5">
        <w:rPr>
          <w:rFonts w:ascii="Times New Roman" w:eastAsia="Times New Roman" w:hAnsi="Times New Roman"/>
          <w:sz w:val="28"/>
          <w:szCs w:val="28"/>
          <w:lang w:eastAsia="ar-SA"/>
        </w:rPr>
        <w:t xml:space="preserve"> теплоснабжении</w:t>
      </w:r>
      <w:r>
        <w:rPr>
          <w:rFonts w:ascii="Times New Roman" w:eastAsia="Times New Roman" w:hAnsi="Times New Roman"/>
          <w:sz w:val="28"/>
          <w:szCs w:val="28"/>
          <w:lang w:eastAsia="ar-SA"/>
        </w:rPr>
        <w:t>»</w:t>
      </w:r>
      <w:r w:rsidRPr="00EB44F5">
        <w:rPr>
          <w:rFonts w:ascii="Times New Roman" w:eastAsia="Times New Roman" w:hAnsi="Times New Roman"/>
          <w:sz w:val="28"/>
          <w:szCs w:val="28"/>
          <w:lang w:eastAsia="ar-SA"/>
        </w:rPr>
        <w:t>.</w:t>
      </w:r>
    </w:p>
    <w:p w:rsidR="002A1DCB" w:rsidRDefault="005D7EA0">
      <w:pPr>
        <w:spacing w:after="0" w:line="240" w:lineRule="auto"/>
        <w:ind w:firstLine="709"/>
        <w:jc w:val="both"/>
        <w:rPr>
          <w:rFonts w:ascii="Times New Roman" w:hAnsi="Times New Roman"/>
          <w:color w:val="26282F"/>
          <w:sz w:val="28"/>
          <w:szCs w:val="28"/>
        </w:rPr>
      </w:pPr>
      <w:r>
        <w:rPr>
          <w:rFonts w:ascii="Times New Roman" w:hAnsi="Times New Roman"/>
          <w:sz w:val="28"/>
          <w:szCs w:val="28"/>
        </w:rPr>
        <w:t>При проверке потребителей тепловой энергии к работе в отопительный период проверяется следующее:</w:t>
      </w:r>
    </w:p>
    <w:p w:rsidR="002A1DCB" w:rsidRDefault="005D7EA0">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1) акты промывки тепловых сетей потребителей, акты испытания тепловых сетей потребителя на прочность и плотность;</w:t>
      </w:r>
    </w:p>
    <w:p w:rsidR="002A1DCB" w:rsidRDefault="0083418B">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2</w:t>
      </w:r>
      <w:r w:rsidR="005D7EA0">
        <w:rPr>
          <w:rFonts w:ascii="Times New Roman" w:hAnsi="Times New Roman"/>
          <w:color w:val="26282F"/>
          <w:sz w:val="28"/>
          <w:szCs w:val="28"/>
        </w:rPr>
        <w:t>) акт о состоянии теплопроводов тепловой сети, принадлежащих потребителю тепловой энергии;</w:t>
      </w:r>
    </w:p>
    <w:p w:rsidR="002A1DCB" w:rsidRDefault="0083418B">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3</w:t>
      </w:r>
      <w:r w:rsidR="005D7EA0">
        <w:rPr>
          <w:rFonts w:ascii="Times New Roman" w:hAnsi="Times New Roman"/>
          <w:color w:val="26282F"/>
          <w:sz w:val="28"/>
          <w:szCs w:val="28"/>
        </w:rPr>
        <w:t>) акты приемки оборудования из ремонта с оценками качества выполнения ремонтных работ;</w:t>
      </w:r>
    </w:p>
    <w:p w:rsidR="002A1DCB" w:rsidRDefault="0083418B">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4</w:t>
      </w:r>
      <w:r w:rsidR="005D7EA0">
        <w:rPr>
          <w:rFonts w:ascii="Times New Roman" w:hAnsi="Times New Roman"/>
          <w:color w:val="26282F"/>
          <w:sz w:val="28"/>
          <w:szCs w:val="28"/>
        </w:rPr>
        <w:t>) акты осмотра зданий (чердаки, лестничные клетки, подвалы, двери, остекление), акты проверки готовности тепловых пунктов к отопительному периоду;</w:t>
      </w:r>
    </w:p>
    <w:p w:rsidR="002A1DCB" w:rsidRDefault="0083418B">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5</w:t>
      </w:r>
      <w:r w:rsidR="005D7EA0">
        <w:rPr>
          <w:rFonts w:ascii="Times New Roman" w:hAnsi="Times New Roman"/>
          <w:color w:val="26282F"/>
          <w:sz w:val="28"/>
          <w:szCs w:val="28"/>
        </w:rPr>
        <w:t>) акты ввода (повторного допуска) в эксплуатацию п</w:t>
      </w:r>
      <w:r w:rsidR="009C44C1">
        <w:rPr>
          <w:rFonts w:ascii="Times New Roman" w:hAnsi="Times New Roman"/>
          <w:color w:val="26282F"/>
          <w:sz w:val="28"/>
          <w:szCs w:val="28"/>
        </w:rPr>
        <w:t xml:space="preserve">риборов учета тепловой энергии </w:t>
      </w:r>
      <w:r w:rsidR="005D7EA0">
        <w:rPr>
          <w:rFonts w:ascii="Times New Roman" w:hAnsi="Times New Roman"/>
          <w:color w:val="26282F"/>
          <w:sz w:val="28"/>
          <w:szCs w:val="28"/>
        </w:rPr>
        <w:t>и акты периодической поверки приборов учета;</w:t>
      </w:r>
    </w:p>
    <w:p w:rsidR="002A1DCB" w:rsidRDefault="0083418B">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6</w:t>
      </w:r>
      <w:r w:rsidR="005D7EA0">
        <w:rPr>
          <w:rFonts w:ascii="Times New Roman" w:hAnsi="Times New Roman"/>
          <w:color w:val="26282F"/>
          <w:sz w:val="28"/>
          <w:szCs w:val="28"/>
        </w:rPr>
        <w:t>) акт проверки работоспособности защит систем теплопотребления;</w:t>
      </w:r>
    </w:p>
    <w:p w:rsidR="002A1DCB" w:rsidRDefault="0083418B">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7</w:t>
      </w:r>
      <w:r w:rsidR="005D7EA0">
        <w:rPr>
          <w:rFonts w:ascii="Times New Roman" w:hAnsi="Times New Roman"/>
          <w:color w:val="26282F"/>
          <w:sz w:val="28"/>
          <w:szCs w:val="28"/>
        </w:rPr>
        <w:t>) акты проверки состояния трубопроводов, арматуры и тепловой изоляции в пределах тепловых пунктов;</w:t>
      </w:r>
    </w:p>
    <w:p w:rsidR="002A1DCB" w:rsidRDefault="0083418B">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lastRenderedPageBreak/>
        <w:t>8</w:t>
      </w:r>
      <w:r w:rsidR="005D7EA0">
        <w:rPr>
          <w:rFonts w:ascii="Times New Roman" w:hAnsi="Times New Roman"/>
          <w:color w:val="26282F"/>
          <w:sz w:val="28"/>
          <w:szCs w:val="28"/>
        </w:rPr>
        <w:t>) акт присоединения систем теплопотребления к сетям теплоснабжения согласно техническим условиям и условиям договора теплоснабжения;</w:t>
      </w:r>
    </w:p>
    <w:p w:rsidR="002A1DCB" w:rsidRDefault="0083418B">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9</w:t>
      </w:r>
      <w:r w:rsidR="005D7EA0">
        <w:rPr>
          <w:rFonts w:ascii="Times New Roman" w:hAnsi="Times New Roman"/>
          <w:color w:val="26282F"/>
          <w:sz w:val="28"/>
          <w:szCs w:val="28"/>
        </w:rPr>
        <w:t>) справка о наличии (отсутствии) задолженности за потребленную тепловую энергию;</w:t>
      </w:r>
    </w:p>
    <w:p w:rsidR="002A1DCB" w:rsidRDefault="003A1EB7">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10</w:t>
      </w:r>
      <w:r w:rsidR="005D7EA0">
        <w:rPr>
          <w:rFonts w:ascii="Times New Roman" w:hAnsi="Times New Roman"/>
          <w:color w:val="26282F"/>
          <w:sz w:val="28"/>
          <w:szCs w:val="28"/>
        </w:rPr>
        <w:t>) справка из организации-потребителя о наличии укомплектованного штата ремонтного персонала или договор на техническое обслуживание и ремонт тепловых энергоустановок;</w:t>
      </w:r>
    </w:p>
    <w:p w:rsidR="002A1DCB" w:rsidRDefault="003A1EB7">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11)</w:t>
      </w:r>
      <w:r w:rsidR="005D7EA0">
        <w:rPr>
          <w:rFonts w:ascii="Times New Roman" w:hAnsi="Times New Roman"/>
          <w:color w:val="26282F"/>
          <w:sz w:val="28"/>
          <w:szCs w:val="28"/>
        </w:rPr>
        <w:t xml:space="preserve"> перечень аварийного запаса расходных материалов и запасных частей;</w:t>
      </w:r>
    </w:p>
    <w:p w:rsidR="002A1DCB" w:rsidRDefault="00694280">
      <w:pPr>
        <w:spacing w:after="0" w:line="240" w:lineRule="auto"/>
        <w:ind w:firstLine="709"/>
        <w:jc w:val="both"/>
        <w:rPr>
          <w:rFonts w:ascii="Times New Roman" w:hAnsi="Times New Roman"/>
          <w:color w:val="26282F"/>
          <w:sz w:val="28"/>
          <w:szCs w:val="28"/>
        </w:rPr>
      </w:pPr>
      <w:r>
        <w:rPr>
          <w:rFonts w:ascii="Times New Roman" w:hAnsi="Times New Roman"/>
          <w:color w:val="26282F"/>
          <w:sz w:val="28"/>
          <w:szCs w:val="28"/>
        </w:rPr>
        <w:t xml:space="preserve">12) </w:t>
      </w:r>
      <w:r w:rsidRPr="00694280">
        <w:rPr>
          <w:rFonts w:ascii="Times New Roman" w:hAnsi="Times New Roman"/>
          <w:color w:val="26282F"/>
          <w:sz w:val="28"/>
          <w:szCs w:val="28"/>
        </w:rPr>
        <w:t>план по подготовке к отопительному п</w:t>
      </w:r>
      <w:r>
        <w:rPr>
          <w:rFonts w:ascii="Times New Roman" w:hAnsi="Times New Roman"/>
          <w:color w:val="26282F"/>
          <w:sz w:val="28"/>
          <w:szCs w:val="28"/>
        </w:rPr>
        <w:t>ериоду и отчет о его выполнении.</w:t>
      </w:r>
    </w:p>
    <w:p w:rsidR="002A1DCB" w:rsidRDefault="002A1DCB">
      <w:pPr>
        <w:spacing w:after="0" w:line="240" w:lineRule="auto"/>
        <w:ind w:firstLine="709"/>
        <w:jc w:val="both"/>
        <w:rPr>
          <w:rFonts w:ascii="Times New Roman" w:hAnsi="Times New Roman"/>
          <w:color w:val="26282F"/>
          <w:sz w:val="28"/>
          <w:szCs w:val="28"/>
        </w:rPr>
      </w:pPr>
    </w:p>
    <w:p w:rsidR="002A1DCB" w:rsidRDefault="002A1DCB">
      <w:pPr>
        <w:tabs>
          <w:tab w:val="left" w:pos="567"/>
        </w:tabs>
        <w:spacing w:after="0" w:line="240" w:lineRule="auto"/>
        <w:ind w:firstLine="709"/>
        <w:jc w:val="both"/>
        <w:outlineLvl w:val="1"/>
        <w:rPr>
          <w:rFonts w:ascii="Times New Roman" w:hAnsi="Times New Roman"/>
          <w:sz w:val="28"/>
          <w:szCs w:val="28"/>
        </w:rPr>
      </w:pPr>
    </w:p>
    <w:p w:rsidR="000D7A8C" w:rsidRDefault="000D7A8C">
      <w:pPr>
        <w:tabs>
          <w:tab w:val="left" w:pos="567"/>
        </w:tabs>
        <w:spacing w:after="0" w:line="240" w:lineRule="auto"/>
        <w:ind w:firstLine="709"/>
        <w:jc w:val="both"/>
        <w:outlineLvl w:val="1"/>
        <w:rPr>
          <w:rFonts w:ascii="Times New Roman" w:hAnsi="Times New Roman"/>
          <w:sz w:val="28"/>
          <w:szCs w:val="28"/>
        </w:rPr>
      </w:pPr>
      <w:bookmarkStart w:id="41" w:name="_GoBack"/>
      <w:bookmarkEnd w:id="41"/>
    </w:p>
    <w:p w:rsidR="002A1DCB" w:rsidRDefault="005D7EA0">
      <w:pPr>
        <w:spacing w:after="0" w:line="240" w:lineRule="auto"/>
        <w:jc w:val="both"/>
        <w:outlineLvl w:val="1"/>
        <w:rPr>
          <w:rFonts w:ascii="Times New Roman" w:hAnsi="Times New Roman"/>
          <w:sz w:val="28"/>
          <w:szCs w:val="28"/>
        </w:rPr>
      </w:pPr>
      <w:r>
        <w:rPr>
          <w:rFonts w:ascii="Times New Roman" w:hAnsi="Times New Roman"/>
          <w:sz w:val="28"/>
          <w:szCs w:val="28"/>
        </w:rPr>
        <w:t>Начальник управления ЖКХ и ТЭК</w:t>
      </w:r>
    </w:p>
    <w:p w:rsidR="00FB14CC" w:rsidRDefault="005D7EA0">
      <w:pPr>
        <w:spacing w:after="0" w:line="240" w:lineRule="auto"/>
        <w:jc w:val="both"/>
        <w:outlineLvl w:val="1"/>
        <w:rPr>
          <w:rFonts w:ascii="Times New Roman" w:hAnsi="Times New Roman"/>
          <w:sz w:val="28"/>
          <w:szCs w:val="28"/>
        </w:rPr>
      </w:pPr>
      <w:r>
        <w:rPr>
          <w:rFonts w:ascii="Times New Roman" w:hAnsi="Times New Roman"/>
          <w:sz w:val="28"/>
          <w:szCs w:val="28"/>
        </w:rPr>
        <w:t xml:space="preserve">администрации </w:t>
      </w:r>
      <w:r w:rsidR="00FB14CC">
        <w:rPr>
          <w:rFonts w:ascii="Times New Roman" w:hAnsi="Times New Roman"/>
          <w:sz w:val="28"/>
          <w:szCs w:val="28"/>
        </w:rPr>
        <w:t>Туапсинского</w:t>
      </w:r>
    </w:p>
    <w:p w:rsidR="002A1DCB" w:rsidRPr="00FB14CC" w:rsidRDefault="005D7EA0">
      <w:pPr>
        <w:spacing w:after="0" w:line="240" w:lineRule="auto"/>
        <w:jc w:val="both"/>
        <w:outlineLvl w:val="1"/>
        <w:rPr>
          <w:rFonts w:ascii="Times New Roman" w:hAnsi="Times New Roman"/>
          <w:sz w:val="28"/>
          <w:szCs w:val="28"/>
        </w:rPr>
      </w:pPr>
      <w:r>
        <w:rPr>
          <w:rFonts w:ascii="Times New Roman" w:hAnsi="Times New Roman"/>
          <w:sz w:val="28"/>
          <w:szCs w:val="28"/>
        </w:rPr>
        <w:t>муниципального</w:t>
      </w:r>
      <w:r w:rsidR="00FB14CC">
        <w:rPr>
          <w:rFonts w:ascii="Times New Roman" w:hAnsi="Times New Roman"/>
          <w:sz w:val="28"/>
          <w:szCs w:val="28"/>
        </w:rPr>
        <w:t xml:space="preserve"> округа</w:t>
      </w:r>
      <w:r w:rsidR="00EC470C">
        <w:rPr>
          <w:rFonts w:ascii="Times New Roman" w:hAnsi="Times New Roman"/>
          <w:sz w:val="28"/>
          <w:szCs w:val="28"/>
        </w:rPr>
        <w:tab/>
      </w:r>
      <w:r w:rsidR="00EC470C">
        <w:rPr>
          <w:rFonts w:ascii="Times New Roman" w:hAnsi="Times New Roman"/>
          <w:sz w:val="28"/>
          <w:szCs w:val="28"/>
        </w:rPr>
        <w:tab/>
      </w:r>
      <w:r w:rsidR="00EC470C">
        <w:rPr>
          <w:rFonts w:ascii="Times New Roman" w:hAnsi="Times New Roman"/>
          <w:sz w:val="28"/>
          <w:szCs w:val="28"/>
        </w:rPr>
        <w:tab/>
      </w:r>
      <w:r w:rsidR="00EC470C">
        <w:rPr>
          <w:rFonts w:ascii="Times New Roman" w:hAnsi="Times New Roman"/>
          <w:sz w:val="28"/>
          <w:szCs w:val="28"/>
        </w:rPr>
        <w:tab/>
      </w:r>
      <w:r w:rsidR="00EC470C">
        <w:rPr>
          <w:rFonts w:ascii="Times New Roman" w:hAnsi="Times New Roman"/>
          <w:sz w:val="28"/>
          <w:szCs w:val="28"/>
        </w:rPr>
        <w:tab/>
        <w:t xml:space="preserve">        </w:t>
      </w:r>
      <w:r w:rsidR="00FB14CC">
        <w:rPr>
          <w:rFonts w:ascii="Times New Roman" w:hAnsi="Times New Roman"/>
          <w:sz w:val="28"/>
          <w:szCs w:val="28"/>
        </w:rPr>
        <w:t xml:space="preserve">         </w:t>
      </w:r>
      <w:r w:rsidR="00EC470C">
        <w:rPr>
          <w:rFonts w:ascii="Times New Roman" w:hAnsi="Times New Roman"/>
          <w:sz w:val="28"/>
          <w:szCs w:val="28"/>
        </w:rPr>
        <w:t xml:space="preserve">  </w:t>
      </w:r>
      <w:r w:rsidR="00F25401">
        <w:rPr>
          <w:rFonts w:ascii="Times New Roman" w:hAnsi="Times New Roman"/>
          <w:sz w:val="28"/>
          <w:szCs w:val="28"/>
        </w:rPr>
        <w:t xml:space="preserve">Д.В. </w:t>
      </w:r>
      <w:proofErr w:type="spellStart"/>
      <w:r w:rsidR="00F25401">
        <w:rPr>
          <w:rFonts w:ascii="Times New Roman" w:hAnsi="Times New Roman"/>
          <w:sz w:val="28"/>
          <w:szCs w:val="28"/>
        </w:rPr>
        <w:t>Дацишин</w:t>
      </w:r>
      <w:proofErr w:type="spellEnd"/>
    </w:p>
    <w:sectPr w:rsidR="002A1DCB" w:rsidRPr="00FB14CC">
      <w:headerReference w:type="default" r:id="rId93"/>
      <w:pgSz w:w="11906" w:h="16838"/>
      <w:pgMar w:top="1134"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650E" w:rsidRDefault="003A650E">
      <w:pPr>
        <w:spacing w:after="0" w:line="240" w:lineRule="auto"/>
      </w:pPr>
      <w:r>
        <w:separator/>
      </w:r>
    </w:p>
  </w:endnote>
  <w:endnote w:type="continuationSeparator" w:id="0">
    <w:p w:rsidR="003A650E" w:rsidRDefault="003A6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Times New Roman"/>
    <w:charset w:val="01"/>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650E" w:rsidRDefault="003A650E">
      <w:pPr>
        <w:spacing w:after="0" w:line="240" w:lineRule="auto"/>
      </w:pPr>
      <w:r>
        <w:separator/>
      </w:r>
    </w:p>
  </w:footnote>
  <w:footnote w:type="continuationSeparator" w:id="0">
    <w:p w:rsidR="003A650E" w:rsidRDefault="003A65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1DCB" w:rsidRDefault="005D7EA0">
    <w:pPr>
      <w:pStyle w:val="ac"/>
      <w:jc w:val="center"/>
    </w:pPr>
    <w:r>
      <w:rPr>
        <w:rFonts w:ascii="Times New Roman" w:hAnsi="Times New Roman"/>
        <w:sz w:val="28"/>
        <w:szCs w:val="28"/>
      </w:rPr>
      <w:fldChar w:fldCharType="begin"/>
    </w:r>
    <w:r>
      <w:rPr>
        <w:rFonts w:ascii="Times New Roman" w:hAnsi="Times New Roman"/>
        <w:sz w:val="28"/>
        <w:szCs w:val="28"/>
      </w:rPr>
      <w:instrText>PAGE</w:instrText>
    </w:r>
    <w:r>
      <w:rPr>
        <w:rFonts w:ascii="Times New Roman" w:hAnsi="Times New Roman"/>
        <w:sz w:val="28"/>
        <w:szCs w:val="28"/>
      </w:rPr>
      <w:fldChar w:fldCharType="separate"/>
    </w:r>
    <w:r w:rsidR="000D7A8C">
      <w:rPr>
        <w:rFonts w:ascii="Times New Roman" w:hAnsi="Times New Roman"/>
        <w:noProof/>
        <w:sz w:val="28"/>
        <w:szCs w:val="28"/>
      </w:rPr>
      <w:t>5</w:t>
    </w:r>
    <w:r>
      <w:rPr>
        <w:rFonts w:ascii="Times New Roman" w:hAnsi="Times New Roman"/>
        <w:sz w:val="28"/>
        <w:szCs w:val="2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A1DCB"/>
    <w:rsid w:val="00011B81"/>
    <w:rsid w:val="00092AE1"/>
    <w:rsid w:val="000B7B64"/>
    <w:rsid w:val="000C7B99"/>
    <w:rsid w:val="000D7A8C"/>
    <w:rsid w:val="000E05D2"/>
    <w:rsid w:val="000F550A"/>
    <w:rsid w:val="00137759"/>
    <w:rsid w:val="00197A63"/>
    <w:rsid w:val="001A1C31"/>
    <w:rsid w:val="001C0D10"/>
    <w:rsid w:val="00220C03"/>
    <w:rsid w:val="00235BE7"/>
    <w:rsid w:val="00237D45"/>
    <w:rsid w:val="0027758C"/>
    <w:rsid w:val="002861D8"/>
    <w:rsid w:val="002A1DCB"/>
    <w:rsid w:val="00342B06"/>
    <w:rsid w:val="00353A3A"/>
    <w:rsid w:val="003A1EB7"/>
    <w:rsid w:val="003A650E"/>
    <w:rsid w:val="003A73AA"/>
    <w:rsid w:val="003B13B7"/>
    <w:rsid w:val="003B2F1A"/>
    <w:rsid w:val="0040503D"/>
    <w:rsid w:val="00416C51"/>
    <w:rsid w:val="00443704"/>
    <w:rsid w:val="004930F0"/>
    <w:rsid w:val="004B119A"/>
    <w:rsid w:val="00584229"/>
    <w:rsid w:val="005961CF"/>
    <w:rsid w:val="005A4FC0"/>
    <w:rsid w:val="005B02D4"/>
    <w:rsid w:val="005D78B0"/>
    <w:rsid w:val="005D7EA0"/>
    <w:rsid w:val="00694280"/>
    <w:rsid w:val="006C0995"/>
    <w:rsid w:val="00792B5D"/>
    <w:rsid w:val="007E18DF"/>
    <w:rsid w:val="0083418B"/>
    <w:rsid w:val="00837C6F"/>
    <w:rsid w:val="008511CE"/>
    <w:rsid w:val="008D0785"/>
    <w:rsid w:val="00973445"/>
    <w:rsid w:val="009765BB"/>
    <w:rsid w:val="009805BC"/>
    <w:rsid w:val="009C44C1"/>
    <w:rsid w:val="00A43D92"/>
    <w:rsid w:val="00A47A02"/>
    <w:rsid w:val="00A7682C"/>
    <w:rsid w:val="00A90A2C"/>
    <w:rsid w:val="00A959F4"/>
    <w:rsid w:val="00AA1F29"/>
    <w:rsid w:val="00B234F4"/>
    <w:rsid w:val="00BA68AA"/>
    <w:rsid w:val="00C06481"/>
    <w:rsid w:val="00C23DBD"/>
    <w:rsid w:val="00C350CC"/>
    <w:rsid w:val="00C56D58"/>
    <w:rsid w:val="00C65C34"/>
    <w:rsid w:val="00C958FF"/>
    <w:rsid w:val="00DA251B"/>
    <w:rsid w:val="00DB0DF0"/>
    <w:rsid w:val="00DC116F"/>
    <w:rsid w:val="00DE25BC"/>
    <w:rsid w:val="00DF60E7"/>
    <w:rsid w:val="00EB44F5"/>
    <w:rsid w:val="00EC470C"/>
    <w:rsid w:val="00EE6B97"/>
    <w:rsid w:val="00F25401"/>
    <w:rsid w:val="00F46359"/>
    <w:rsid w:val="00F61ACA"/>
    <w:rsid w:val="00F82688"/>
    <w:rsid w:val="00FA0A01"/>
    <w:rsid w:val="00FB14CC"/>
    <w:rsid w:val="00FB357A"/>
    <w:rsid w:val="00FB788F"/>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F9304D-96EF-480D-ADEF-2F9724EFE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245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uiPriority w:val="99"/>
    <w:qFormat/>
    <w:rsid w:val="005D1850"/>
    <w:rPr>
      <w:sz w:val="22"/>
      <w:szCs w:val="22"/>
      <w:lang w:eastAsia="en-US"/>
    </w:rPr>
  </w:style>
  <w:style w:type="character" w:customStyle="1" w:styleId="a4">
    <w:name w:val="Нижний колонтитул Знак"/>
    <w:uiPriority w:val="99"/>
    <w:semiHidden/>
    <w:qFormat/>
    <w:rsid w:val="005D1850"/>
    <w:rPr>
      <w:sz w:val="22"/>
      <w:szCs w:val="22"/>
      <w:lang w:eastAsia="en-US"/>
    </w:rPr>
  </w:style>
  <w:style w:type="character" w:customStyle="1" w:styleId="a5">
    <w:name w:val="Текст выноски Знак"/>
    <w:uiPriority w:val="99"/>
    <w:semiHidden/>
    <w:qFormat/>
    <w:rsid w:val="00D90A04"/>
    <w:rPr>
      <w:rFonts w:ascii="Tahoma" w:hAnsi="Tahoma" w:cs="Tahoma"/>
      <w:sz w:val="16"/>
      <w:szCs w:val="16"/>
      <w:lang w:eastAsia="en-US"/>
    </w:rPr>
  </w:style>
  <w:style w:type="paragraph" w:customStyle="1" w:styleId="a6">
    <w:name w:val="Заголовок"/>
    <w:basedOn w:val="a"/>
    <w:next w:val="a7"/>
    <w:qFormat/>
    <w:pPr>
      <w:keepNext/>
      <w:spacing w:before="240" w:after="120"/>
    </w:pPr>
    <w:rPr>
      <w:rFonts w:ascii="Times New Roman" w:eastAsia="Tahoma" w:hAnsi="Times New Roman" w:cs="Droid Sans Devanagari"/>
      <w:sz w:val="28"/>
      <w:szCs w:val="28"/>
    </w:rPr>
  </w:style>
  <w:style w:type="paragraph" w:styleId="a7">
    <w:name w:val="Body Text"/>
    <w:basedOn w:val="a"/>
    <w:pPr>
      <w:spacing w:after="140"/>
    </w:pPr>
  </w:style>
  <w:style w:type="paragraph" w:styleId="a8">
    <w:name w:val="List"/>
    <w:basedOn w:val="a7"/>
    <w:rPr>
      <w:rFonts w:ascii="Times New Roman" w:hAnsi="Times New Roman" w:cs="Droid Sans Devanagari"/>
    </w:rPr>
  </w:style>
  <w:style w:type="paragraph" w:styleId="a9">
    <w:name w:val="caption"/>
    <w:basedOn w:val="a"/>
    <w:qFormat/>
    <w:pPr>
      <w:suppressLineNumbers/>
      <w:spacing w:before="120" w:after="120"/>
    </w:pPr>
    <w:rPr>
      <w:rFonts w:ascii="Times New Roman" w:hAnsi="Times New Roman" w:cs="Droid Sans Devanagari"/>
      <w:i/>
      <w:iCs/>
      <w:sz w:val="24"/>
      <w:szCs w:val="24"/>
    </w:rPr>
  </w:style>
  <w:style w:type="paragraph" w:styleId="aa">
    <w:name w:val="index heading"/>
    <w:basedOn w:val="a"/>
    <w:qFormat/>
    <w:pPr>
      <w:suppressLineNumbers/>
    </w:pPr>
    <w:rPr>
      <w:rFonts w:ascii="Times New Roman" w:hAnsi="Times New Roman" w:cs="Droid Sans Devanagari"/>
    </w:rPr>
  </w:style>
  <w:style w:type="paragraph" w:customStyle="1" w:styleId="ConsPlusTitle">
    <w:name w:val="ConsPlusTitle"/>
    <w:qFormat/>
    <w:rsid w:val="00D40AEB"/>
    <w:pPr>
      <w:widowControl w:val="0"/>
    </w:pPr>
    <w:rPr>
      <w:rFonts w:eastAsia="Times New Roman" w:cs="Calibri"/>
      <w:b/>
      <w:bCs/>
      <w:sz w:val="22"/>
      <w:szCs w:val="22"/>
    </w:rPr>
  </w:style>
  <w:style w:type="paragraph" w:customStyle="1" w:styleId="ab">
    <w:name w:val="Верхний и нижний колонтитулы"/>
    <w:basedOn w:val="a"/>
    <w:qFormat/>
  </w:style>
  <w:style w:type="paragraph" w:styleId="ac">
    <w:name w:val="header"/>
    <w:basedOn w:val="a"/>
    <w:uiPriority w:val="99"/>
    <w:unhideWhenUsed/>
    <w:rsid w:val="005D1850"/>
    <w:pPr>
      <w:tabs>
        <w:tab w:val="center" w:pos="4677"/>
        <w:tab w:val="right" w:pos="9355"/>
      </w:tabs>
    </w:pPr>
  </w:style>
  <w:style w:type="paragraph" w:styleId="ad">
    <w:name w:val="footer"/>
    <w:basedOn w:val="a"/>
    <w:uiPriority w:val="99"/>
    <w:semiHidden/>
    <w:unhideWhenUsed/>
    <w:rsid w:val="005D1850"/>
    <w:pPr>
      <w:tabs>
        <w:tab w:val="center" w:pos="4677"/>
        <w:tab w:val="right" w:pos="9355"/>
      </w:tabs>
    </w:pPr>
  </w:style>
  <w:style w:type="paragraph" w:customStyle="1" w:styleId="1">
    <w:name w:val="Абзац списка1"/>
    <w:basedOn w:val="a"/>
    <w:qFormat/>
    <w:rsid w:val="00D579EA"/>
    <w:pPr>
      <w:ind w:left="720"/>
    </w:pPr>
    <w:rPr>
      <w:rFonts w:eastAsia="Times New Roman"/>
    </w:rPr>
  </w:style>
  <w:style w:type="paragraph" w:styleId="ae">
    <w:name w:val="Balloon Text"/>
    <w:basedOn w:val="a"/>
    <w:uiPriority w:val="99"/>
    <w:semiHidden/>
    <w:unhideWhenUsed/>
    <w:qFormat/>
    <w:rsid w:val="00D90A04"/>
    <w:pPr>
      <w:spacing w:after="0" w:line="240" w:lineRule="auto"/>
    </w:pPr>
    <w:rPr>
      <w:rFonts w:ascii="Tahoma" w:hAnsi="Tahoma"/>
      <w:sz w:val="16"/>
      <w:szCs w:val="16"/>
    </w:rPr>
  </w:style>
  <w:style w:type="table" w:styleId="af">
    <w:name w:val="Table Grid"/>
    <w:basedOn w:val="a1"/>
    <w:uiPriority w:val="59"/>
    <w:rsid w:val="0075761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0">
    <w:name w:val="Указатель1"/>
    <w:basedOn w:val="a"/>
    <w:rsid w:val="000C7B99"/>
    <w:pPr>
      <w:widowControl w:val="0"/>
      <w:suppressLineNumbers/>
      <w:suppressAutoHyphens/>
      <w:autoSpaceDE w:val="0"/>
      <w:spacing w:after="0" w:line="240" w:lineRule="auto"/>
    </w:pPr>
    <w:rPr>
      <w:rFonts w:ascii="Times New Roman" w:eastAsia="Times New Roman" w:hAnsi="Times New Roman" w:cs="Droid Sans Devanagari"/>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normativ.kontur.ru/document?moduleId=1&amp;documentId=49886" TargetMode="External"/><Relationship Id="rId18" Type="http://schemas.openxmlformats.org/officeDocument/2006/relationships/hyperlink" Target="https://normativ.kontur.ru/document?moduleId=1&amp;documentId=49886" TargetMode="External"/><Relationship Id="rId26" Type="http://schemas.openxmlformats.org/officeDocument/2006/relationships/hyperlink" Target="https://normativ.kontur.ru/document?moduleId=1&amp;documentId=49886" TargetMode="External"/><Relationship Id="rId39" Type="http://schemas.openxmlformats.org/officeDocument/2006/relationships/hyperlink" Target="https://normativ.kontur.ru/document?moduleId=1&amp;documentId=384352" TargetMode="External"/><Relationship Id="rId21" Type="http://schemas.openxmlformats.org/officeDocument/2006/relationships/hyperlink" Target="https://normativ.kontur.ru/document?moduleId=1&amp;documentId=49886" TargetMode="External"/><Relationship Id="rId34" Type="http://schemas.openxmlformats.org/officeDocument/2006/relationships/hyperlink" Target="https://normativ.kontur.ru/document?moduleId=1&amp;documentId=49886" TargetMode="External"/><Relationship Id="rId42" Type="http://schemas.openxmlformats.org/officeDocument/2006/relationships/hyperlink" Target="https://normativ.kontur.ru/document?moduleId=1&amp;documentId=49886" TargetMode="External"/><Relationship Id="rId47" Type="http://schemas.openxmlformats.org/officeDocument/2006/relationships/hyperlink" Target="https://normativ.kontur.ru/document?moduleId=1&amp;documentId=433499" TargetMode="External"/><Relationship Id="rId50" Type="http://schemas.openxmlformats.org/officeDocument/2006/relationships/hyperlink" Target="https://normativ.kontur.ru/document?moduleId=1&amp;documentId=384352" TargetMode="External"/><Relationship Id="rId55" Type="http://schemas.openxmlformats.org/officeDocument/2006/relationships/hyperlink" Target="https://normativ.kontur.ru/document?moduleId=1&amp;documentId=381583" TargetMode="External"/><Relationship Id="rId63" Type="http://schemas.openxmlformats.org/officeDocument/2006/relationships/hyperlink" Target="https://normativ.kontur.ru/document?moduleId=1&amp;documentId=49886" TargetMode="External"/><Relationship Id="rId68" Type="http://schemas.openxmlformats.org/officeDocument/2006/relationships/hyperlink" Target="https://normativ.kontur.ru/document?moduleId=1&amp;documentId=49886" TargetMode="External"/><Relationship Id="rId76" Type="http://schemas.openxmlformats.org/officeDocument/2006/relationships/hyperlink" Target="https://normativ.kontur.ru/document?moduleId=1&amp;documentId=49886" TargetMode="External"/><Relationship Id="rId84" Type="http://schemas.openxmlformats.org/officeDocument/2006/relationships/hyperlink" Target="https://normativ.kontur.ru/document?moduleId=1&amp;documentId=49886" TargetMode="External"/><Relationship Id="rId89" Type="http://schemas.openxmlformats.org/officeDocument/2006/relationships/hyperlink" Target="https://normativ.kontur.ru/document?moduleId=1&amp;documentId=442553" TargetMode="External"/><Relationship Id="rId7" Type="http://schemas.openxmlformats.org/officeDocument/2006/relationships/hyperlink" Target="https://normativ.kontur.ru/document?moduleId=1&amp;documentId=476930" TargetMode="External"/><Relationship Id="rId71" Type="http://schemas.openxmlformats.org/officeDocument/2006/relationships/hyperlink" Target="https://normativ.kontur.ru/document?moduleId=1&amp;documentId=49886" TargetMode="External"/><Relationship Id="rId92" Type="http://schemas.openxmlformats.org/officeDocument/2006/relationships/hyperlink" Target="https://normativ.kontur.ru/document?moduleId=1&amp;documentId=476930" TargetMode="External"/><Relationship Id="rId2" Type="http://schemas.openxmlformats.org/officeDocument/2006/relationships/styles" Target="styles.xml"/><Relationship Id="rId16" Type="http://schemas.openxmlformats.org/officeDocument/2006/relationships/hyperlink" Target="https://normativ.kontur.ru/document?moduleId=1&amp;documentId=49886" TargetMode="External"/><Relationship Id="rId29" Type="http://schemas.openxmlformats.org/officeDocument/2006/relationships/hyperlink" Target="https://normativ.kontur.ru/document?moduleId=1&amp;documentId=49886" TargetMode="External"/><Relationship Id="rId11" Type="http://schemas.openxmlformats.org/officeDocument/2006/relationships/hyperlink" Target="https://normativ.kontur.ru/document?moduleId=1&amp;documentId=49886" TargetMode="External"/><Relationship Id="rId24" Type="http://schemas.openxmlformats.org/officeDocument/2006/relationships/hyperlink" Target="https://normativ.kontur.ru/document?moduleId=1&amp;documentId=49886" TargetMode="External"/><Relationship Id="rId32" Type="http://schemas.openxmlformats.org/officeDocument/2006/relationships/hyperlink" Target="https://normativ.kontur.ru/document?moduleId=1&amp;documentId=49886" TargetMode="External"/><Relationship Id="rId37" Type="http://schemas.openxmlformats.org/officeDocument/2006/relationships/hyperlink" Target="https://normativ.kontur.ru/document?moduleId=1&amp;documentId=384352" TargetMode="External"/><Relationship Id="rId40" Type="http://schemas.openxmlformats.org/officeDocument/2006/relationships/hyperlink" Target="https://normativ.kontur.ru/document?moduleId=1&amp;documentId=49886" TargetMode="External"/><Relationship Id="rId45" Type="http://schemas.openxmlformats.org/officeDocument/2006/relationships/hyperlink" Target="https://normativ.kontur.ru/document?moduleId=1&amp;documentId=384352" TargetMode="External"/><Relationship Id="rId53" Type="http://schemas.openxmlformats.org/officeDocument/2006/relationships/hyperlink" Target="https://normativ.kontur.ru/document?moduleId=1&amp;documentId=49886" TargetMode="External"/><Relationship Id="rId58" Type="http://schemas.openxmlformats.org/officeDocument/2006/relationships/hyperlink" Target="https://normativ.kontur.ru/document?moduleId=1&amp;documentId=49886" TargetMode="External"/><Relationship Id="rId66" Type="http://schemas.openxmlformats.org/officeDocument/2006/relationships/hyperlink" Target="https://normativ.kontur.ru/document?moduleId=1&amp;documentId=49886" TargetMode="External"/><Relationship Id="rId74" Type="http://schemas.openxmlformats.org/officeDocument/2006/relationships/hyperlink" Target="https://normativ.kontur.ru/document?moduleId=1&amp;documentId=49886" TargetMode="External"/><Relationship Id="rId79" Type="http://schemas.openxmlformats.org/officeDocument/2006/relationships/hyperlink" Target="https://normativ.kontur.ru/document?moduleId=1&amp;documentId=49886" TargetMode="External"/><Relationship Id="rId87" Type="http://schemas.openxmlformats.org/officeDocument/2006/relationships/hyperlink" Target="https://normativ.kontur.ru/document?moduleId=1&amp;documentId=49886" TargetMode="External"/><Relationship Id="rId5" Type="http://schemas.openxmlformats.org/officeDocument/2006/relationships/footnotes" Target="footnotes.xml"/><Relationship Id="rId61" Type="http://schemas.openxmlformats.org/officeDocument/2006/relationships/hyperlink" Target="https://normativ.kontur.ru/document?moduleId=1&amp;documentId=476921" TargetMode="External"/><Relationship Id="rId82" Type="http://schemas.openxmlformats.org/officeDocument/2006/relationships/hyperlink" Target="https://normativ.kontur.ru/document?moduleId=1&amp;documentId=49886" TargetMode="External"/><Relationship Id="rId90" Type="http://schemas.openxmlformats.org/officeDocument/2006/relationships/hyperlink" Target="https://normativ.kontur.ru/document?moduleId=1&amp;documentId=476930" TargetMode="External"/><Relationship Id="rId95" Type="http://schemas.openxmlformats.org/officeDocument/2006/relationships/theme" Target="theme/theme1.xml"/><Relationship Id="rId19" Type="http://schemas.openxmlformats.org/officeDocument/2006/relationships/hyperlink" Target="https://normativ.kontur.ru/document?moduleId=1&amp;documentId=49886" TargetMode="External"/><Relationship Id="rId14" Type="http://schemas.openxmlformats.org/officeDocument/2006/relationships/hyperlink" Target="https://normativ.kontur.ru/document?moduleId=1&amp;documentId=49886" TargetMode="External"/><Relationship Id="rId22" Type="http://schemas.openxmlformats.org/officeDocument/2006/relationships/hyperlink" Target="https://normativ.kontur.ru/document?moduleId=1&amp;documentId=49886" TargetMode="External"/><Relationship Id="rId27" Type="http://schemas.openxmlformats.org/officeDocument/2006/relationships/hyperlink" Target="https://normativ.kontur.ru/document?moduleId=1&amp;documentId=49886" TargetMode="External"/><Relationship Id="rId30" Type="http://schemas.openxmlformats.org/officeDocument/2006/relationships/hyperlink" Target="https://normativ.kontur.ru/document?moduleId=1&amp;documentId=49886" TargetMode="External"/><Relationship Id="rId35" Type="http://schemas.openxmlformats.org/officeDocument/2006/relationships/hyperlink" Target="https://normativ.kontur.ru/document?moduleId=1&amp;documentId=49886" TargetMode="External"/><Relationship Id="rId43" Type="http://schemas.openxmlformats.org/officeDocument/2006/relationships/hyperlink" Target="https://normativ.kontur.ru/document?moduleId=1&amp;documentId=49886" TargetMode="External"/><Relationship Id="rId48" Type="http://schemas.openxmlformats.org/officeDocument/2006/relationships/hyperlink" Target="https://normativ.kontur.ru/document?moduleId=1&amp;documentId=433499" TargetMode="External"/><Relationship Id="rId56" Type="http://schemas.openxmlformats.org/officeDocument/2006/relationships/hyperlink" Target="https://normativ.kontur.ru/document?moduleId=1&amp;documentId=49886" TargetMode="External"/><Relationship Id="rId64" Type="http://schemas.openxmlformats.org/officeDocument/2006/relationships/hyperlink" Target="https://normativ.kontur.ru/document?moduleId=1&amp;documentId=49886" TargetMode="External"/><Relationship Id="rId69" Type="http://schemas.openxmlformats.org/officeDocument/2006/relationships/hyperlink" Target="https://normativ.kontur.ru/document?moduleId=1&amp;documentId=49886" TargetMode="External"/><Relationship Id="rId77" Type="http://schemas.openxmlformats.org/officeDocument/2006/relationships/hyperlink" Target="https://normativ.kontur.ru/document?moduleId=1&amp;documentId=49886" TargetMode="External"/><Relationship Id="rId8" Type="http://schemas.openxmlformats.org/officeDocument/2006/relationships/hyperlink" Target="https://normativ.kontur.ru/document?moduleId=1&amp;documentId=49886" TargetMode="External"/><Relationship Id="rId51" Type="http://schemas.openxmlformats.org/officeDocument/2006/relationships/hyperlink" Target="https://normativ.kontur.ru/document?moduleId=1&amp;documentId=476251" TargetMode="External"/><Relationship Id="rId72" Type="http://schemas.openxmlformats.org/officeDocument/2006/relationships/hyperlink" Target="https://normativ.kontur.ru/document?moduleId=1&amp;documentId=49886" TargetMode="External"/><Relationship Id="rId80" Type="http://schemas.openxmlformats.org/officeDocument/2006/relationships/hyperlink" Target="https://normativ.kontur.ru/document?moduleId=1&amp;documentId=49886" TargetMode="External"/><Relationship Id="rId85" Type="http://schemas.openxmlformats.org/officeDocument/2006/relationships/hyperlink" Target="https://normativ.kontur.ru/document?moduleId=1&amp;documentId=312138" TargetMode="External"/><Relationship Id="rId93" Type="http://schemas.openxmlformats.org/officeDocument/2006/relationships/header" Target="header1.xml"/><Relationship Id="rId3" Type="http://schemas.openxmlformats.org/officeDocument/2006/relationships/settings" Target="settings.xml"/><Relationship Id="rId12" Type="http://schemas.openxmlformats.org/officeDocument/2006/relationships/hyperlink" Target="https://normativ.kontur.ru/document?moduleId=1&amp;documentId=49886" TargetMode="External"/><Relationship Id="rId17" Type="http://schemas.openxmlformats.org/officeDocument/2006/relationships/hyperlink" Target="https://normativ.kontur.ru/document?moduleId=1&amp;documentId=49886" TargetMode="External"/><Relationship Id="rId25" Type="http://schemas.openxmlformats.org/officeDocument/2006/relationships/hyperlink" Target="https://normativ.kontur.ru/document?moduleId=1&amp;documentId=49886" TargetMode="External"/><Relationship Id="rId33" Type="http://schemas.openxmlformats.org/officeDocument/2006/relationships/hyperlink" Target="https://normativ.kontur.ru/document?moduleId=1&amp;documentId=49886" TargetMode="External"/><Relationship Id="rId38" Type="http://schemas.openxmlformats.org/officeDocument/2006/relationships/hyperlink" Target="https://normativ.kontur.ru/document?moduleId=1&amp;documentId=384352" TargetMode="External"/><Relationship Id="rId46" Type="http://schemas.openxmlformats.org/officeDocument/2006/relationships/hyperlink" Target="https://normativ.kontur.ru/document?moduleId=1&amp;documentId=384352" TargetMode="External"/><Relationship Id="rId59" Type="http://schemas.openxmlformats.org/officeDocument/2006/relationships/hyperlink" Target="https://normativ.kontur.ru/document?moduleId=1&amp;documentId=49886" TargetMode="External"/><Relationship Id="rId67" Type="http://schemas.openxmlformats.org/officeDocument/2006/relationships/hyperlink" Target="https://normativ.kontur.ru/document?moduleId=1&amp;documentId=49886" TargetMode="External"/><Relationship Id="rId20" Type="http://schemas.openxmlformats.org/officeDocument/2006/relationships/hyperlink" Target="https://normativ.kontur.ru/document?moduleId=1&amp;documentId=49886" TargetMode="External"/><Relationship Id="rId41" Type="http://schemas.openxmlformats.org/officeDocument/2006/relationships/hyperlink" Target="https://normativ.kontur.ru/document?moduleId=1&amp;documentId=384352" TargetMode="External"/><Relationship Id="rId54" Type="http://schemas.openxmlformats.org/officeDocument/2006/relationships/hyperlink" Target="https://normativ.kontur.ru/document?moduleId=1&amp;documentId=384352" TargetMode="External"/><Relationship Id="rId62" Type="http://schemas.openxmlformats.org/officeDocument/2006/relationships/hyperlink" Target="https://normativ.kontur.ru/document?moduleId=1&amp;documentId=330195" TargetMode="External"/><Relationship Id="rId70" Type="http://schemas.openxmlformats.org/officeDocument/2006/relationships/hyperlink" Target="https://normativ.kontur.ru/document?moduleId=1&amp;documentId=49886" TargetMode="External"/><Relationship Id="rId75" Type="http://schemas.openxmlformats.org/officeDocument/2006/relationships/hyperlink" Target="https://normativ.kontur.ru/document?moduleId=1&amp;documentId=49886" TargetMode="External"/><Relationship Id="rId83" Type="http://schemas.openxmlformats.org/officeDocument/2006/relationships/hyperlink" Target="https://normativ.kontur.ru/document?moduleId=1&amp;documentId=259511" TargetMode="External"/><Relationship Id="rId88" Type="http://schemas.openxmlformats.org/officeDocument/2006/relationships/hyperlink" Target="https://normativ.kontur.ru/document?moduleId=1&amp;documentId=384352" TargetMode="External"/><Relationship Id="rId91" Type="http://schemas.openxmlformats.org/officeDocument/2006/relationships/hyperlink" Target="https://normativ.kontur.ru/document?moduleId=1&amp;documentId=476930"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https://normativ.kontur.ru/document?moduleId=1&amp;documentId=49886" TargetMode="External"/><Relationship Id="rId23" Type="http://schemas.openxmlformats.org/officeDocument/2006/relationships/hyperlink" Target="https://normativ.kontur.ru/document?moduleId=1&amp;documentId=49886" TargetMode="External"/><Relationship Id="rId28" Type="http://schemas.openxmlformats.org/officeDocument/2006/relationships/hyperlink" Target="https://normativ.kontur.ru/document?moduleId=1&amp;documentId=49886" TargetMode="External"/><Relationship Id="rId36" Type="http://schemas.openxmlformats.org/officeDocument/2006/relationships/hyperlink" Target="https://normativ.kontur.ru/document?moduleId=1&amp;documentId=384352" TargetMode="External"/><Relationship Id="rId49" Type="http://schemas.openxmlformats.org/officeDocument/2006/relationships/hyperlink" Target="https://normativ.kontur.ru/document?moduleId=1&amp;documentId=49886" TargetMode="External"/><Relationship Id="rId57" Type="http://schemas.openxmlformats.org/officeDocument/2006/relationships/hyperlink" Target="https://normativ.kontur.ru/document?moduleId=1&amp;documentId=384352" TargetMode="External"/><Relationship Id="rId10" Type="http://schemas.openxmlformats.org/officeDocument/2006/relationships/hyperlink" Target="https://normativ.kontur.ru/document?moduleId=1&amp;documentId=49886" TargetMode="External"/><Relationship Id="rId31" Type="http://schemas.openxmlformats.org/officeDocument/2006/relationships/hyperlink" Target="https://normativ.kontur.ru/document?moduleId=1&amp;documentId=49886" TargetMode="External"/><Relationship Id="rId44" Type="http://schemas.openxmlformats.org/officeDocument/2006/relationships/hyperlink" Target="https://normativ.kontur.ru/document?moduleId=1&amp;documentId=384352" TargetMode="External"/><Relationship Id="rId52" Type="http://schemas.openxmlformats.org/officeDocument/2006/relationships/hyperlink" Target="https://normativ.kontur.ru/document?moduleId=1&amp;documentId=49886" TargetMode="External"/><Relationship Id="rId60" Type="http://schemas.openxmlformats.org/officeDocument/2006/relationships/hyperlink" Target="https://normativ.kontur.ru/document?moduleId=1&amp;documentId=384352" TargetMode="External"/><Relationship Id="rId65" Type="http://schemas.openxmlformats.org/officeDocument/2006/relationships/hyperlink" Target="https://normativ.kontur.ru/document?moduleId=1&amp;documentId=476251" TargetMode="External"/><Relationship Id="rId73" Type="http://schemas.openxmlformats.org/officeDocument/2006/relationships/hyperlink" Target="https://normativ.kontur.ru/document?moduleId=1&amp;documentId=49886" TargetMode="External"/><Relationship Id="rId78" Type="http://schemas.openxmlformats.org/officeDocument/2006/relationships/hyperlink" Target="https://normativ.kontur.ru/document?moduleId=1&amp;documentId=49886" TargetMode="External"/><Relationship Id="rId81" Type="http://schemas.openxmlformats.org/officeDocument/2006/relationships/hyperlink" Target="https://normativ.kontur.ru/document?moduleId=1&amp;documentId=49886" TargetMode="External"/><Relationship Id="rId86" Type="http://schemas.openxmlformats.org/officeDocument/2006/relationships/hyperlink" Target="https://normativ.kontur.ru/document?moduleId=1&amp;documentId=476251" TargetMode="External"/><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normativ.kontur.ru/document?moduleId=1&amp;documentId=498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788EA-2421-4712-92F8-841F446AB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845</TotalTime>
  <Pages>7</Pages>
  <Words>3774</Words>
  <Characters>21514</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25238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dc:description/>
  <cp:lastModifiedBy>user</cp:lastModifiedBy>
  <cp:revision>91</cp:revision>
  <cp:lastPrinted>2023-05-02T13:08:00Z</cp:lastPrinted>
  <dcterms:created xsi:type="dcterms:W3CDTF">2016-06-28T14:25:00Z</dcterms:created>
  <dcterms:modified xsi:type="dcterms:W3CDTF">2025-05-05T12:53:00Z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